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80CA4" w14:textId="77777777" w:rsidR="00C92394" w:rsidRDefault="00C92394" w:rsidP="00C92394">
      <w:pPr>
        <w:pStyle w:val="NormalWeb"/>
      </w:pPr>
    </w:p>
    <w:p w14:paraId="17D9D602" w14:textId="77777777" w:rsidR="00C92394" w:rsidRPr="00987EB2" w:rsidRDefault="00C92394" w:rsidP="00C92394">
      <w:pPr>
        <w:jc w:val="center"/>
      </w:pPr>
    </w:p>
    <w:p w14:paraId="1AF3C9D2" w14:textId="42943FFF" w:rsidR="00C92394" w:rsidRPr="00C92394" w:rsidRDefault="00C92394" w:rsidP="00C92394">
      <w:pPr>
        <w:jc w:val="center"/>
        <w:rPr>
          <w:rFonts w:eastAsia="Kozuka Gothic Pro M" w:cs="Arial"/>
          <w:b/>
          <w:color w:val="004B99"/>
          <w:sz w:val="56"/>
          <w:szCs w:val="56"/>
        </w:rPr>
      </w:pPr>
      <w:r w:rsidRPr="00C92394">
        <w:rPr>
          <w:rFonts w:eastAsia="Kozuka Gothic Pro M" w:cs="Arial"/>
          <w:b/>
          <w:color w:val="004B99"/>
          <w:sz w:val="56"/>
          <w:szCs w:val="56"/>
        </w:rPr>
        <w:t xml:space="preserve">Allergen and Anaphylaxis </w:t>
      </w:r>
      <w:r>
        <w:rPr>
          <w:rFonts w:eastAsia="Kozuka Gothic Pro M" w:cs="Arial"/>
          <w:b/>
          <w:color w:val="004B99"/>
          <w:sz w:val="56"/>
          <w:szCs w:val="56"/>
        </w:rPr>
        <w:t>POLICY</w:t>
      </w:r>
    </w:p>
    <w:p w14:paraId="15922E85" w14:textId="36A0B401" w:rsidR="00C92394" w:rsidRDefault="00C92394" w:rsidP="00C92394">
      <w:pPr>
        <w:jc w:val="center"/>
        <w:rPr>
          <w:sz w:val="28"/>
          <w:szCs w:val="28"/>
          <w:highlight w:val="yellow"/>
        </w:rPr>
      </w:pPr>
      <w:r w:rsidRPr="00656BFE">
        <w:rPr>
          <w:sz w:val="28"/>
          <w:szCs w:val="28"/>
        </w:rPr>
        <w:t xml:space="preserve">Version </w:t>
      </w:r>
      <w:r>
        <w:rPr>
          <w:sz w:val="28"/>
          <w:szCs w:val="28"/>
        </w:rPr>
        <w:t xml:space="preserve">Number </w:t>
      </w:r>
      <w:r w:rsidRPr="00967185">
        <w:rPr>
          <w:sz w:val="28"/>
          <w:szCs w:val="28"/>
        </w:rPr>
        <w:t>1</w:t>
      </w:r>
    </w:p>
    <w:p w14:paraId="240F64C2" w14:textId="48B81CF7" w:rsidR="00C92394" w:rsidRDefault="009A0559" w:rsidP="00C92394">
      <w:pPr>
        <w:rPr>
          <w:sz w:val="28"/>
          <w:szCs w:val="28"/>
        </w:rPr>
      </w:pPr>
      <w:r>
        <w:rPr>
          <w:rFonts w:ascii="Segoe UI" w:hAnsi="Segoe UI" w:cs="Segoe UI"/>
          <w:noProof/>
          <w:color w:val="763E9B"/>
          <w:sz w:val="23"/>
          <w:szCs w:val="23"/>
        </w:rPr>
        <w:drawing>
          <wp:inline distT="0" distB="0" distL="0" distR="0" wp14:anchorId="5A3BF9AF" wp14:editId="229664E5">
            <wp:extent cx="5734050" cy="1598918"/>
            <wp:effectExtent l="0" t="0" r="0" b="190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6518" cy="1607972"/>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2254"/>
        <w:gridCol w:w="2254"/>
        <w:gridCol w:w="2254"/>
        <w:gridCol w:w="2254"/>
      </w:tblGrid>
      <w:tr w:rsidR="00C92394" w:rsidRPr="00656BFE" w14:paraId="76BBE958" w14:textId="77777777">
        <w:trPr>
          <w:trHeight w:val="369"/>
        </w:trPr>
        <w:tc>
          <w:tcPr>
            <w:tcW w:w="9016" w:type="dxa"/>
            <w:gridSpan w:val="4"/>
          </w:tcPr>
          <w:p w14:paraId="372BE9BA" w14:textId="77777777" w:rsidR="009A0559" w:rsidRDefault="009A0559">
            <w:pPr>
              <w:spacing w:line="168" w:lineRule="auto"/>
              <w:jc w:val="center"/>
              <w:rPr>
                <w:b/>
                <w:sz w:val="18"/>
                <w:szCs w:val="18"/>
              </w:rPr>
            </w:pPr>
          </w:p>
          <w:p w14:paraId="3EE4516E" w14:textId="5C07ED6A" w:rsidR="00C92394" w:rsidRDefault="00C92394">
            <w:pPr>
              <w:spacing w:line="168" w:lineRule="auto"/>
              <w:jc w:val="center"/>
              <w:rPr>
                <w:b/>
                <w:sz w:val="18"/>
                <w:szCs w:val="18"/>
              </w:rPr>
            </w:pPr>
            <w:r w:rsidRPr="00656BFE">
              <w:rPr>
                <w:b/>
                <w:sz w:val="18"/>
                <w:szCs w:val="18"/>
              </w:rPr>
              <w:t>Document Information</w:t>
            </w:r>
          </w:p>
          <w:p w14:paraId="7D99220B" w14:textId="09E36CC1" w:rsidR="009A0559" w:rsidRPr="00656BFE" w:rsidRDefault="009A0559">
            <w:pPr>
              <w:spacing w:line="168" w:lineRule="auto"/>
              <w:jc w:val="center"/>
              <w:rPr>
                <w:b/>
                <w:sz w:val="18"/>
                <w:szCs w:val="18"/>
              </w:rPr>
            </w:pPr>
          </w:p>
        </w:tc>
      </w:tr>
      <w:tr w:rsidR="00C92394" w:rsidRPr="00656BFE" w14:paraId="431F3CA1" w14:textId="77777777">
        <w:tc>
          <w:tcPr>
            <w:tcW w:w="4508" w:type="dxa"/>
            <w:gridSpan w:val="2"/>
          </w:tcPr>
          <w:p w14:paraId="21F3BDCC" w14:textId="77777777" w:rsidR="00C92394" w:rsidRDefault="00C92394">
            <w:pPr>
              <w:spacing w:line="168" w:lineRule="auto"/>
              <w:rPr>
                <w:sz w:val="18"/>
                <w:szCs w:val="18"/>
              </w:rPr>
            </w:pPr>
            <w:r w:rsidRPr="00656BFE">
              <w:rPr>
                <w:sz w:val="18"/>
                <w:szCs w:val="18"/>
              </w:rPr>
              <w:t>Document approval level</w:t>
            </w:r>
          </w:p>
          <w:p w14:paraId="1EC4F315" w14:textId="77777777" w:rsidR="00C92394" w:rsidRPr="00656BFE" w:rsidRDefault="00087153">
            <w:pPr>
              <w:spacing w:line="168" w:lineRule="auto"/>
              <w:rPr>
                <w:sz w:val="18"/>
                <w:szCs w:val="18"/>
              </w:rPr>
            </w:pPr>
            <w:sdt>
              <w:sdtPr>
                <w:rPr>
                  <w:rFonts w:eastAsia="Kozuka Gothic Pro L"/>
                </w:rPr>
                <w:id w:val="-1713799314"/>
                <w14:checkbox>
                  <w14:checked w14:val="0"/>
                  <w14:checkedState w14:val="2612" w14:font="MS Gothic"/>
                  <w14:uncheckedState w14:val="2610" w14:font="MS Gothic"/>
                </w14:checkbox>
              </w:sdtPr>
              <w:sdtEndPr/>
              <w:sdtContent>
                <w:r w:rsidR="00C92394" w:rsidRPr="00344492">
                  <w:rPr>
                    <w:rFonts w:ascii="Segoe UI Symbol" w:eastAsia="MS Gothic" w:hAnsi="Segoe UI Symbol" w:cs="Segoe UI Symbol"/>
                  </w:rPr>
                  <w:t>☐</w:t>
                </w:r>
              </w:sdtContent>
            </w:sdt>
            <w:r w:rsidR="00C92394" w:rsidRPr="00656BFE">
              <w:rPr>
                <w:sz w:val="18"/>
                <w:szCs w:val="18"/>
              </w:rPr>
              <w:t xml:space="preserve"> </w:t>
            </w:r>
            <w:r w:rsidR="00C92394">
              <w:rPr>
                <w:sz w:val="18"/>
                <w:szCs w:val="18"/>
              </w:rPr>
              <w:t>Local Governing Committee</w:t>
            </w:r>
          </w:p>
          <w:p w14:paraId="04AE3A69" w14:textId="77777777" w:rsidR="00C92394" w:rsidRPr="00656BFE" w:rsidRDefault="00087153">
            <w:pPr>
              <w:spacing w:line="168" w:lineRule="auto"/>
              <w:rPr>
                <w:sz w:val="18"/>
                <w:szCs w:val="18"/>
              </w:rPr>
            </w:pPr>
            <w:sdt>
              <w:sdtPr>
                <w:rPr>
                  <w:rFonts w:eastAsia="Kozuka Gothic Pro L"/>
                </w:rPr>
                <w:id w:val="-336771790"/>
                <w14:checkbox>
                  <w14:checked w14:val="1"/>
                  <w14:checkedState w14:val="2612" w14:font="MS Gothic"/>
                  <w14:uncheckedState w14:val="2610" w14:font="MS Gothic"/>
                </w14:checkbox>
              </w:sdtPr>
              <w:sdtEndPr/>
              <w:sdtContent>
                <w:r w:rsidR="00C92394">
                  <w:rPr>
                    <w:rFonts w:ascii="MS Gothic" w:eastAsia="MS Gothic" w:hAnsi="MS Gothic" w:hint="eastAsia"/>
                  </w:rPr>
                  <w:t>☒</w:t>
                </w:r>
              </w:sdtContent>
            </w:sdt>
            <w:r w:rsidR="00C92394" w:rsidRPr="00656BFE">
              <w:rPr>
                <w:sz w:val="18"/>
                <w:szCs w:val="18"/>
              </w:rPr>
              <w:t xml:space="preserve"> Headteacher</w:t>
            </w:r>
          </w:p>
          <w:p w14:paraId="2B037017" w14:textId="77777777" w:rsidR="00C92394" w:rsidRPr="00656BFE" w:rsidRDefault="00087153">
            <w:pPr>
              <w:spacing w:line="168" w:lineRule="auto"/>
              <w:rPr>
                <w:sz w:val="18"/>
                <w:szCs w:val="18"/>
              </w:rPr>
            </w:pPr>
            <w:sdt>
              <w:sdtPr>
                <w:rPr>
                  <w:rFonts w:eastAsia="Kozuka Gothic Pro L"/>
                </w:rPr>
                <w:id w:val="-762842000"/>
                <w14:checkbox>
                  <w14:checked w14:val="0"/>
                  <w14:checkedState w14:val="2612" w14:font="MS Gothic"/>
                  <w14:uncheckedState w14:val="2610" w14:font="MS Gothic"/>
                </w14:checkbox>
              </w:sdtPr>
              <w:sdtEndPr/>
              <w:sdtContent>
                <w:r w:rsidR="00C92394" w:rsidRPr="00344492">
                  <w:rPr>
                    <w:rFonts w:ascii="Segoe UI Symbol" w:eastAsia="MS Gothic" w:hAnsi="Segoe UI Symbol" w:cs="Segoe UI Symbol"/>
                  </w:rPr>
                  <w:t>☐</w:t>
                </w:r>
              </w:sdtContent>
            </w:sdt>
            <w:r w:rsidR="00C92394" w:rsidRPr="00656BFE">
              <w:rPr>
                <w:sz w:val="18"/>
                <w:szCs w:val="18"/>
              </w:rPr>
              <w:t xml:space="preserve"> Other ________________________</w:t>
            </w:r>
          </w:p>
        </w:tc>
        <w:tc>
          <w:tcPr>
            <w:tcW w:w="4508" w:type="dxa"/>
            <w:gridSpan w:val="2"/>
          </w:tcPr>
          <w:p w14:paraId="3DEFE0B2" w14:textId="77777777" w:rsidR="00C92394" w:rsidRDefault="00C92394">
            <w:pPr>
              <w:spacing w:line="168" w:lineRule="auto"/>
              <w:rPr>
                <w:sz w:val="18"/>
                <w:szCs w:val="18"/>
              </w:rPr>
            </w:pPr>
            <w:r w:rsidRPr="00656BFE">
              <w:rPr>
                <w:sz w:val="18"/>
                <w:szCs w:val="18"/>
              </w:rPr>
              <w:t>Document review cycle</w:t>
            </w:r>
          </w:p>
          <w:p w14:paraId="368BEB4D" w14:textId="77777777" w:rsidR="00C92394" w:rsidRPr="00656BFE" w:rsidRDefault="00087153">
            <w:pPr>
              <w:spacing w:line="168" w:lineRule="auto"/>
              <w:rPr>
                <w:sz w:val="18"/>
                <w:szCs w:val="18"/>
              </w:rPr>
            </w:pPr>
            <w:sdt>
              <w:sdtPr>
                <w:rPr>
                  <w:rFonts w:eastAsia="Kozuka Gothic Pro L"/>
                </w:rPr>
                <w:id w:val="858937971"/>
                <w14:checkbox>
                  <w14:checked w14:val="1"/>
                  <w14:checkedState w14:val="2612" w14:font="MS Gothic"/>
                  <w14:uncheckedState w14:val="2610" w14:font="MS Gothic"/>
                </w14:checkbox>
              </w:sdtPr>
              <w:sdtEndPr/>
              <w:sdtContent>
                <w:r w:rsidR="00C92394">
                  <w:rPr>
                    <w:rFonts w:ascii="MS Gothic" w:eastAsia="MS Gothic" w:hAnsi="MS Gothic" w:hint="eastAsia"/>
                  </w:rPr>
                  <w:t>☒</w:t>
                </w:r>
              </w:sdtContent>
            </w:sdt>
            <w:r w:rsidR="00C92394" w:rsidRPr="00656BFE">
              <w:rPr>
                <w:sz w:val="18"/>
                <w:szCs w:val="18"/>
              </w:rPr>
              <w:t xml:space="preserve"> </w:t>
            </w:r>
            <w:r w:rsidR="00C92394">
              <w:rPr>
                <w:sz w:val="18"/>
                <w:szCs w:val="18"/>
              </w:rPr>
              <w:t>Annually</w:t>
            </w:r>
          </w:p>
          <w:p w14:paraId="30CEAC42" w14:textId="77777777" w:rsidR="00C92394" w:rsidRPr="00656BFE" w:rsidRDefault="00087153">
            <w:pPr>
              <w:spacing w:line="168" w:lineRule="auto"/>
              <w:rPr>
                <w:sz w:val="18"/>
                <w:szCs w:val="18"/>
              </w:rPr>
            </w:pPr>
            <w:sdt>
              <w:sdtPr>
                <w:rPr>
                  <w:rFonts w:eastAsia="Kozuka Gothic Pro L"/>
                </w:rPr>
                <w:id w:val="-1859809526"/>
                <w14:checkbox>
                  <w14:checked w14:val="0"/>
                  <w14:checkedState w14:val="2612" w14:font="MS Gothic"/>
                  <w14:uncheckedState w14:val="2610" w14:font="MS Gothic"/>
                </w14:checkbox>
              </w:sdtPr>
              <w:sdtEndPr/>
              <w:sdtContent>
                <w:r w:rsidR="00C92394" w:rsidRPr="00344492">
                  <w:rPr>
                    <w:rFonts w:ascii="Segoe UI Symbol" w:eastAsia="MS Gothic" w:hAnsi="Segoe UI Symbol" w:cs="Segoe UI Symbol"/>
                  </w:rPr>
                  <w:t>☐</w:t>
                </w:r>
              </w:sdtContent>
            </w:sdt>
            <w:r w:rsidR="00C92394" w:rsidRPr="00656BFE">
              <w:rPr>
                <w:sz w:val="18"/>
                <w:szCs w:val="18"/>
              </w:rPr>
              <w:t xml:space="preserve"> 3 years</w:t>
            </w:r>
          </w:p>
          <w:p w14:paraId="03B33E2A" w14:textId="77777777" w:rsidR="00C92394" w:rsidRPr="00656BFE" w:rsidRDefault="00087153">
            <w:pPr>
              <w:spacing w:line="168" w:lineRule="auto"/>
              <w:rPr>
                <w:sz w:val="18"/>
                <w:szCs w:val="18"/>
              </w:rPr>
            </w:pPr>
            <w:sdt>
              <w:sdtPr>
                <w:rPr>
                  <w:rFonts w:eastAsia="Kozuka Gothic Pro L"/>
                </w:rPr>
                <w:id w:val="-1085990301"/>
                <w14:checkbox>
                  <w14:checked w14:val="0"/>
                  <w14:checkedState w14:val="2612" w14:font="MS Gothic"/>
                  <w14:uncheckedState w14:val="2610" w14:font="MS Gothic"/>
                </w14:checkbox>
              </w:sdtPr>
              <w:sdtEndPr/>
              <w:sdtContent>
                <w:r w:rsidR="00C92394" w:rsidRPr="00344492">
                  <w:rPr>
                    <w:rFonts w:ascii="Segoe UI Symbol" w:eastAsia="MS Gothic" w:hAnsi="Segoe UI Symbol" w:cs="Segoe UI Symbol"/>
                  </w:rPr>
                  <w:t>☐</w:t>
                </w:r>
              </w:sdtContent>
            </w:sdt>
            <w:r w:rsidR="00C92394" w:rsidRPr="00656BFE">
              <w:rPr>
                <w:sz w:val="18"/>
                <w:szCs w:val="18"/>
              </w:rPr>
              <w:t xml:space="preserve"> 4 years</w:t>
            </w:r>
          </w:p>
          <w:p w14:paraId="0E64911A" w14:textId="77777777" w:rsidR="00C92394" w:rsidRPr="00656BFE" w:rsidRDefault="00087153">
            <w:pPr>
              <w:spacing w:line="168" w:lineRule="auto"/>
              <w:rPr>
                <w:sz w:val="18"/>
                <w:szCs w:val="18"/>
              </w:rPr>
            </w:pPr>
            <w:sdt>
              <w:sdtPr>
                <w:rPr>
                  <w:rFonts w:eastAsia="Kozuka Gothic Pro L"/>
                </w:rPr>
                <w:id w:val="749922753"/>
                <w14:checkbox>
                  <w14:checked w14:val="0"/>
                  <w14:checkedState w14:val="2612" w14:font="MS Gothic"/>
                  <w14:uncheckedState w14:val="2610" w14:font="MS Gothic"/>
                </w14:checkbox>
              </w:sdtPr>
              <w:sdtEndPr/>
              <w:sdtContent>
                <w:r w:rsidR="00C92394" w:rsidRPr="00344492">
                  <w:rPr>
                    <w:rFonts w:ascii="Segoe UI Symbol" w:eastAsia="MS Gothic" w:hAnsi="Segoe UI Symbol" w:cs="Segoe UI Symbol"/>
                  </w:rPr>
                  <w:t>☐</w:t>
                </w:r>
              </w:sdtContent>
            </w:sdt>
            <w:r w:rsidR="00C92394" w:rsidRPr="00656BFE">
              <w:rPr>
                <w:sz w:val="18"/>
                <w:szCs w:val="18"/>
              </w:rPr>
              <w:t xml:space="preserve"> Other ____________________</w:t>
            </w:r>
          </w:p>
        </w:tc>
      </w:tr>
      <w:tr w:rsidR="00C92394" w:rsidRPr="00656BFE" w14:paraId="1DC18EEB" w14:textId="77777777">
        <w:tc>
          <w:tcPr>
            <w:tcW w:w="4508" w:type="dxa"/>
            <w:gridSpan w:val="2"/>
          </w:tcPr>
          <w:p w14:paraId="2065D072" w14:textId="77777777" w:rsidR="00C92394" w:rsidRDefault="00C92394">
            <w:pPr>
              <w:spacing w:line="168" w:lineRule="auto"/>
              <w:rPr>
                <w:sz w:val="18"/>
                <w:szCs w:val="18"/>
              </w:rPr>
            </w:pPr>
            <w:r w:rsidRPr="00656BFE">
              <w:rPr>
                <w:sz w:val="18"/>
                <w:szCs w:val="18"/>
              </w:rPr>
              <w:t>Statutory policy</w:t>
            </w:r>
          </w:p>
          <w:p w14:paraId="7CFA64BA" w14:textId="77777777" w:rsidR="00C92394" w:rsidRDefault="00087153">
            <w:pPr>
              <w:spacing w:line="168" w:lineRule="auto"/>
              <w:rPr>
                <w:sz w:val="18"/>
                <w:szCs w:val="18"/>
              </w:rPr>
            </w:pPr>
            <w:sdt>
              <w:sdtPr>
                <w:rPr>
                  <w:rFonts w:eastAsia="Kozuka Gothic Pro L"/>
                </w:rPr>
                <w:id w:val="1894778890"/>
                <w14:checkbox>
                  <w14:checked w14:val="0"/>
                  <w14:checkedState w14:val="2612" w14:font="MS Gothic"/>
                  <w14:uncheckedState w14:val="2610" w14:font="MS Gothic"/>
                </w14:checkbox>
              </w:sdtPr>
              <w:sdtEndPr/>
              <w:sdtContent>
                <w:r w:rsidR="00C92394" w:rsidRPr="00344492">
                  <w:rPr>
                    <w:rFonts w:ascii="Segoe UI Symbol" w:eastAsia="MS Gothic" w:hAnsi="Segoe UI Symbol" w:cs="Segoe UI Symbol"/>
                  </w:rPr>
                  <w:t>☐</w:t>
                </w:r>
              </w:sdtContent>
            </w:sdt>
            <w:r w:rsidR="00C92394" w:rsidRPr="00656BFE">
              <w:rPr>
                <w:sz w:val="18"/>
                <w:szCs w:val="18"/>
              </w:rPr>
              <w:t xml:space="preserve"> Yes</w:t>
            </w:r>
          </w:p>
          <w:p w14:paraId="2CF72011" w14:textId="77777777" w:rsidR="00C92394" w:rsidRPr="00656BFE" w:rsidRDefault="00087153">
            <w:pPr>
              <w:spacing w:line="168" w:lineRule="auto"/>
              <w:rPr>
                <w:sz w:val="18"/>
                <w:szCs w:val="18"/>
              </w:rPr>
            </w:pPr>
            <w:sdt>
              <w:sdtPr>
                <w:rPr>
                  <w:rFonts w:eastAsia="Kozuka Gothic Pro L"/>
                </w:rPr>
                <w:id w:val="-89016319"/>
                <w14:checkbox>
                  <w14:checked w14:val="0"/>
                  <w14:checkedState w14:val="2612" w14:font="MS Gothic"/>
                  <w14:uncheckedState w14:val="2610" w14:font="MS Gothic"/>
                </w14:checkbox>
              </w:sdtPr>
              <w:sdtEndPr/>
              <w:sdtContent>
                <w:r w:rsidR="00C92394" w:rsidRPr="00344492">
                  <w:rPr>
                    <w:rFonts w:ascii="Segoe UI Symbol" w:eastAsia="MS Gothic" w:hAnsi="Segoe UI Symbol" w:cs="Segoe UI Symbol"/>
                  </w:rPr>
                  <w:t>☐</w:t>
                </w:r>
              </w:sdtContent>
            </w:sdt>
            <w:r w:rsidR="00C92394" w:rsidRPr="00656BFE">
              <w:rPr>
                <w:sz w:val="18"/>
                <w:szCs w:val="18"/>
              </w:rPr>
              <w:t xml:space="preserve"> </w:t>
            </w:r>
            <w:r w:rsidR="00C92394">
              <w:rPr>
                <w:sz w:val="18"/>
                <w:szCs w:val="18"/>
              </w:rPr>
              <w:t>No</w:t>
            </w:r>
          </w:p>
          <w:p w14:paraId="1F96069E" w14:textId="77777777" w:rsidR="00C92394" w:rsidRPr="00656BFE" w:rsidRDefault="00C92394">
            <w:pPr>
              <w:spacing w:line="168" w:lineRule="auto"/>
              <w:rPr>
                <w:sz w:val="18"/>
                <w:szCs w:val="18"/>
              </w:rPr>
            </w:pPr>
          </w:p>
        </w:tc>
        <w:tc>
          <w:tcPr>
            <w:tcW w:w="4508" w:type="dxa"/>
            <w:gridSpan w:val="2"/>
          </w:tcPr>
          <w:p w14:paraId="59889817" w14:textId="77777777" w:rsidR="00C92394" w:rsidRDefault="00C92394">
            <w:pPr>
              <w:spacing w:line="168" w:lineRule="auto"/>
              <w:rPr>
                <w:sz w:val="18"/>
                <w:szCs w:val="18"/>
              </w:rPr>
            </w:pPr>
            <w:r w:rsidRPr="00656BFE">
              <w:rPr>
                <w:sz w:val="18"/>
                <w:szCs w:val="18"/>
              </w:rPr>
              <w:t>Published online</w:t>
            </w:r>
          </w:p>
          <w:p w14:paraId="683F8923" w14:textId="77777777" w:rsidR="00C92394" w:rsidRPr="00656BFE" w:rsidRDefault="00087153">
            <w:pPr>
              <w:spacing w:line="168" w:lineRule="auto"/>
              <w:rPr>
                <w:sz w:val="18"/>
                <w:szCs w:val="18"/>
              </w:rPr>
            </w:pPr>
            <w:sdt>
              <w:sdtPr>
                <w:rPr>
                  <w:rFonts w:eastAsia="Kozuka Gothic Pro L"/>
                </w:rPr>
                <w:id w:val="873195944"/>
                <w14:checkbox>
                  <w14:checked w14:val="0"/>
                  <w14:checkedState w14:val="2612" w14:font="MS Gothic"/>
                  <w14:uncheckedState w14:val="2610" w14:font="MS Gothic"/>
                </w14:checkbox>
              </w:sdtPr>
              <w:sdtEndPr/>
              <w:sdtContent>
                <w:r w:rsidR="00C92394" w:rsidRPr="00344492">
                  <w:rPr>
                    <w:rFonts w:ascii="Segoe UI Symbol" w:eastAsia="MS Gothic" w:hAnsi="Segoe UI Symbol" w:cs="Segoe UI Symbol"/>
                  </w:rPr>
                  <w:t>☐</w:t>
                </w:r>
              </w:sdtContent>
            </w:sdt>
            <w:r w:rsidR="00C92394" w:rsidRPr="00656BFE">
              <w:rPr>
                <w:sz w:val="18"/>
                <w:szCs w:val="18"/>
              </w:rPr>
              <w:t xml:space="preserve"> </w:t>
            </w:r>
            <w:r w:rsidR="00C92394">
              <w:rPr>
                <w:sz w:val="18"/>
                <w:szCs w:val="18"/>
              </w:rPr>
              <w:t>Yes</w:t>
            </w:r>
          </w:p>
          <w:p w14:paraId="687CFB4C" w14:textId="77777777" w:rsidR="00C92394" w:rsidRPr="00656BFE" w:rsidRDefault="00087153">
            <w:pPr>
              <w:spacing w:line="168" w:lineRule="auto"/>
              <w:rPr>
                <w:sz w:val="18"/>
                <w:szCs w:val="18"/>
              </w:rPr>
            </w:pPr>
            <w:sdt>
              <w:sdtPr>
                <w:rPr>
                  <w:rFonts w:eastAsia="Kozuka Gothic Pro L"/>
                </w:rPr>
                <w:id w:val="-88625518"/>
                <w14:checkbox>
                  <w14:checked w14:val="0"/>
                  <w14:checkedState w14:val="2612" w14:font="MS Gothic"/>
                  <w14:uncheckedState w14:val="2610" w14:font="MS Gothic"/>
                </w14:checkbox>
              </w:sdtPr>
              <w:sdtEndPr/>
              <w:sdtContent>
                <w:r w:rsidR="00C92394" w:rsidRPr="00344492">
                  <w:rPr>
                    <w:rFonts w:ascii="Segoe UI Symbol" w:eastAsia="MS Gothic" w:hAnsi="Segoe UI Symbol" w:cs="Segoe UI Symbol"/>
                  </w:rPr>
                  <w:t>☐</w:t>
                </w:r>
              </w:sdtContent>
            </w:sdt>
            <w:r w:rsidR="00C92394" w:rsidRPr="00656BFE">
              <w:rPr>
                <w:sz w:val="18"/>
                <w:szCs w:val="18"/>
              </w:rPr>
              <w:t xml:space="preserve"> No</w:t>
            </w:r>
          </w:p>
        </w:tc>
      </w:tr>
      <w:tr w:rsidR="00C92394" w:rsidRPr="00FD7F4C" w14:paraId="4F16DFDF" w14:textId="77777777">
        <w:tc>
          <w:tcPr>
            <w:tcW w:w="9016" w:type="dxa"/>
            <w:gridSpan w:val="4"/>
          </w:tcPr>
          <w:p w14:paraId="25948DF6" w14:textId="77777777" w:rsidR="00C92394" w:rsidRPr="00656BFE" w:rsidRDefault="00C92394">
            <w:pPr>
              <w:jc w:val="center"/>
              <w:rPr>
                <w:rFonts w:eastAsia="Kozuka Gothic Pro L" w:cs="Arial"/>
                <w:b/>
                <w:color w:val="000000" w:themeColor="text1"/>
                <w:sz w:val="18"/>
                <w:szCs w:val="18"/>
              </w:rPr>
            </w:pPr>
            <w:r w:rsidRPr="00656BFE">
              <w:rPr>
                <w:rFonts w:eastAsia="Kozuka Gothic Pro L" w:cs="Arial"/>
                <w:b/>
                <w:color w:val="000000" w:themeColor="text1"/>
                <w:sz w:val="18"/>
                <w:szCs w:val="18"/>
              </w:rPr>
              <w:t>Document Control</w:t>
            </w:r>
          </w:p>
        </w:tc>
      </w:tr>
      <w:tr w:rsidR="00C92394" w:rsidRPr="00FD7F4C" w14:paraId="75FC086E" w14:textId="77777777">
        <w:tc>
          <w:tcPr>
            <w:tcW w:w="4508" w:type="dxa"/>
            <w:gridSpan w:val="2"/>
          </w:tcPr>
          <w:p w14:paraId="3B974F1F" w14:textId="77777777" w:rsidR="00C92394" w:rsidRPr="00656BFE" w:rsidRDefault="00C92394">
            <w:pPr>
              <w:rPr>
                <w:rFonts w:eastAsia="Kozuka Gothic Pro L" w:cs="Arial"/>
                <w:color w:val="000000" w:themeColor="text1"/>
                <w:sz w:val="18"/>
                <w:szCs w:val="18"/>
              </w:rPr>
            </w:pPr>
            <w:r w:rsidRPr="00656BFE">
              <w:rPr>
                <w:rFonts w:eastAsia="Kozuka Gothic Pro L" w:cs="Arial"/>
                <w:color w:val="000000" w:themeColor="text1"/>
                <w:sz w:val="18"/>
                <w:szCs w:val="18"/>
              </w:rPr>
              <w:t>Created by</w:t>
            </w:r>
          </w:p>
        </w:tc>
        <w:tc>
          <w:tcPr>
            <w:tcW w:w="4508" w:type="dxa"/>
            <w:gridSpan w:val="2"/>
          </w:tcPr>
          <w:p w14:paraId="36C31B53" w14:textId="57534100" w:rsidR="00C92394" w:rsidRPr="00967ABD" w:rsidRDefault="009A0559">
            <w:pPr>
              <w:rPr>
                <w:rFonts w:eastAsia="Kozuka Gothic Pro L" w:cs="Arial"/>
                <w:color w:val="000000" w:themeColor="text1"/>
                <w:sz w:val="18"/>
                <w:szCs w:val="18"/>
              </w:rPr>
            </w:pPr>
            <w:r>
              <w:rPr>
                <w:rFonts w:eastAsia="Kozuka Gothic Pro L" w:cs="Arial"/>
                <w:color w:val="000000" w:themeColor="text1"/>
                <w:sz w:val="18"/>
                <w:szCs w:val="18"/>
              </w:rPr>
              <w:t>Ashleigh Brough</w:t>
            </w:r>
          </w:p>
        </w:tc>
      </w:tr>
      <w:tr w:rsidR="00C92394" w:rsidRPr="00FD7F4C" w14:paraId="401BCB9F" w14:textId="77777777">
        <w:tc>
          <w:tcPr>
            <w:tcW w:w="4508" w:type="dxa"/>
            <w:gridSpan w:val="2"/>
          </w:tcPr>
          <w:p w14:paraId="60DC5686" w14:textId="77777777" w:rsidR="00C92394" w:rsidRPr="00656BFE" w:rsidRDefault="00C92394">
            <w:pPr>
              <w:rPr>
                <w:rFonts w:eastAsia="Kozuka Gothic Pro L" w:cs="Arial"/>
                <w:color w:val="000000" w:themeColor="text1"/>
                <w:sz w:val="18"/>
                <w:szCs w:val="18"/>
              </w:rPr>
            </w:pPr>
            <w:r w:rsidRPr="00656BFE">
              <w:rPr>
                <w:rFonts w:eastAsia="Kozuka Gothic Pro L" w:cs="Arial"/>
                <w:color w:val="000000" w:themeColor="text1"/>
                <w:sz w:val="18"/>
                <w:szCs w:val="18"/>
              </w:rPr>
              <w:t>Date created</w:t>
            </w:r>
          </w:p>
        </w:tc>
        <w:tc>
          <w:tcPr>
            <w:tcW w:w="4508" w:type="dxa"/>
            <w:gridSpan w:val="2"/>
          </w:tcPr>
          <w:p w14:paraId="7FF0488A" w14:textId="20A0C348" w:rsidR="00C92394" w:rsidRPr="00967ABD" w:rsidRDefault="009A0559">
            <w:pPr>
              <w:rPr>
                <w:rFonts w:eastAsia="Kozuka Gothic Pro L" w:cs="Arial"/>
                <w:color w:val="000000" w:themeColor="text1"/>
                <w:sz w:val="18"/>
                <w:szCs w:val="18"/>
              </w:rPr>
            </w:pPr>
            <w:r>
              <w:rPr>
                <w:rFonts w:eastAsia="Kozuka Gothic Pro L" w:cs="Arial"/>
                <w:color w:val="000000" w:themeColor="text1"/>
                <w:sz w:val="18"/>
                <w:szCs w:val="18"/>
              </w:rPr>
              <w:t>June</w:t>
            </w:r>
            <w:r w:rsidR="00F721C2">
              <w:rPr>
                <w:rFonts w:eastAsia="Kozuka Gothic Pro L" w:cs="Arial"/>
                <w:color w:val="000000" w:themeColor="text1"/>
                <w:sz w:val="18"/>
                <w:szCs w:val="18"/>
              </w:rPr>
              <w:t xml:space="preserve"> 2026</w:t>
            </w:r>
          </w:p>
        </w:tc>
      </w:tr>
      <w:tr w:rsidR="00C92394" w:rsidRPr="00FD7F4C" w14:paraId="2F6CCE49" w14:textId="77777777">
        <w:tc>
          <w:tcPr>
            <w:tcW w:w="4508" w:type="dxa"/>
            <w:gridSpan w:val="2"/>
          </w:tcPr>
          <w:p w14:paraId="055F6569" w14:textId="77777777" w:rsidR="00C92394" w:rsidRPr="00656BFE" w:rsidRDefault="00C92394">
            <w:pPr>
              <w:rPr>
                <w:rFonts w:eastAsia="Kozuka Gothic Pro L" w:cs="Arial"/>
                <w:color w:val="000000" w:themeColor="text1"/>
                <w:sz w:val="18"/>
                <w:szCs w:val="18"/>
              </w:rPr>
            </w:pPr>
            <w:r w:rsidRPr="00656BFE">
              <w:rPr>
                <w:rFonts w:eastAsia="Kozuka Gothic Pro L" w:cs="Arial"/>
                <w:color w:val="000000" w:themeColor="text1"/>
                <w:sz w:val="18"/>
                <w:szCs w:val="18"/>
              </w:rPr>
              <w:t>Approved by</w:t>
            </w:r>
          </w:p>
        </w:tc>
        <w:tc>
          <w:tcPr>
            <w:tcW w:w="4508" w:type="dxa"/>
            <w:gridSpan w:val="2"/>
          </w:tcPr>
          <w:p w14:paraId="37C22E09" w14:textId="77777777" w:rsidR="00C92394" w:rsidRPr="00967ABD" w:rsidRDefault="00C92394">
            <w:pPr>
              <w:rPr>
                <w:rFonts w:eastAsia="Kozuka Gothic Pro L" w:cs="Arial"/>
                <w:color w:val="000000" w:themeColor="text1"/>
                <w:sz w:val="18"/>
                <w:szCs w:val="18"/>
              </w:rPr>
            </w:pPr>
          </w:p>
        </w:tc>
      </w:tr>
      <w:tr w:rsidR="00C92394" w:rsidRPr="00FD7F4C" w14:paraId="2EC780A2" w14:textId="77777777">
        <w:tc>
          <w:tcPr>
            <w:tcW w:w="4508" w:type="dxa"/>
            <w:gridSpan w:val="2"/>
          </w:tcPr>
          <w:p w14:paraId="7C329724" w14:textId="77777777" w:rsidR="00C92394" w:rsidRPr="00656BFE" w:rsidRDefault="00C92394">
            <w:pPr>
              <w:rPr>
                <w:rFonts w:eastAsia="Kozuka Gothic Pro L" w:cs="Arial"/>
                <w:color w:val="000000" w:themeColor="text1"/>
                <w:sz w:val="18"/>
                <w:szCs w:val="18"/>
              </w:rPr>
            </w:pPr>
            <w:r w:rsidRPr="00656BFE">
              <w:rPr>
                <w:rFonts w:eastAsia="Kozuka Gothic Pro L" w:cs="Arial"/>
                <w:color w:val="000000" w:themeColor="text1"/>
                <w:sz w:val="18"/>
                <w:szCs w:val="18"/>
              </w:rPr>
              <w:t>Date approved</w:t>
            </w:r>
          </w:p>
        </w:tc>
        <w:tc>
          <w:tcPr>
            <w:tcW w:w="4508" w:type="dxa"/>
            <w:gridSpan w:val="2"/>
          </w:tcPr>
          <w:p w14:paraId="3BDD2B00" w14:textId="77777777" w:rsidR="00C92394" w:rsidRPr="00967ABD" w:rsidRDefault="00C92394">
            <w:pPr>
              <w:rPr>
                <w:rFonts w:eastAsia="Kozuka Gothic Pro L" w:cs="Arial"/>
                <w:color w:val="000000" w:themeColor="text1"/>
                <w:sz w:val="18"/>
                <w:szCs w:val="18"/>
              </w:rPr>
            </w:pPr>
          </w:p>
        </w:tc>
      </w:tr>
      <w:tr w:rsidR="00C92394" w:rsidRPr="00FD7F4C" w14:paraId="7CAD2D4F" w14:textId="77777777">
        <w:tc>
          <w:tcPr>
            <w:tcW w:w="9016" w:type="dxa"/>
            <w:gridSpan w:val="4"/>
          </w:tcPr>
          <w:p w14:paraId="369E9454" w14:textId="77777777" w:rsidR="00C92394" w:rsidRPr="00656BFE" w:rsidRDefault="00C92394">
            <w:pPr>
              <w:jc w:val="center"/>
              <w:rPr>
                <w:rFonts w:eastAsia="Kozuka Gothic Pro L" w:cs="Arial"/>
                <w:b/>
                <w:color w:val="000000" w:themeColor="text1"/>
                <w:sz w:val="18"/>
                <w:szCs w:val="18"/>
              </w:rPr>
            </w:pPr>
            <w:r w:rsidRPr="00656BFE">
              <w:rPr>
                <w:rFonts w:eastAsia="Kozuka Gothic Pro L" w:cs="Arial"/>
                <w:b/>
                <w:color w:val="000000" w:themeColor="text1"/>
                <w:sz w:val="18"/>
                <w:szCs w:val="18"/>
              </w:rPr>
              <w:t>Document History</w:t>
            </w:r>
          </w:p>
        </w:tc>
      </w:tr>
      <w:tr w:rsidR="00C92394" w:rsidRPr="00FD7F4C" w14:paraId="177B6FCA" w14:textId="77777777">
        <w:tc>
          <w:tcPr>
            <w:tcW w:w="2254" w:type="dxa"/>
          </w:tcPr>
          <w:p w14:paraId="1AB024E4" w14:textId="77777777" w:rsidR="00C92394" w:rsidRPr="00656BFE" w:rsidRDefault="00C92394">
            <w:pPr>
              <w:rPr>
                <w:rFonts w:eastAsia="Kozuka Gothic Pro L" w:cs="Arial"/>
                <w:color w:val="000000" w:themeColor="text1"/>
                <w:sz w:val="18"/>
                <w:szCs w:val="18"/>
              </w:rPr>
            </w:pPr>
            <w:r w:rsidRPr="00656BFE">
              <w:rPr>
                <w:rFonts w:eastAsia="Kozuka Gothic Pro L" w:cs="Arial"/>
                <w:color w:val="000000" w:themeColor="text1"/>
                <w:sz w:val="18"/>
                <w:szCs w:val="18"/>
              </w:rPr>
              <w:t>Version</w:t>
            </w:r>
          </w:p>
        </w:tc>
        <w:tc>
          <w:tcPr>
            <w:tcW w:w="2254" w:type="dxa"/>
          </w:tcPr>
          <w:p w14:paraId="7283F599" w14:textId="77777777" w:rsidR="00C92394" w:rsidRPr="00656BFE" w:rsidRDefault="00C92394">
            <w:pPr>
              <w:rPr>
                <w:rFonts w:eastAsia="Kozuka Gothic Pro L" w:cs="Arial"/>
                <w:color w:val="000000" w:themeColor="text1"/>
                <w:sz w:val="18"/>
                <w:szCs w:val="18"/>
              </w:rPr>
            </w:pPr>
            <w:r w:rsidRPr="00656BFE">
              <w:rPr>
                <w:rFonts w:eastAsia="Kozuka Gothic Pro L" w:cs="Arial"/>
                <w:color w:val="000000" w:themeColor="text1"/>
                <w:sz w:val="18"/>
                <w:szCs w:val="18"/>
              </w:rPr>
              <w:t>Author</w:t>
            </w:r>
          </w:p>
        </w:tc>
        <w:tc>
          <w:tcPr>
            <w:tcW w:w="2254" w:type="dxa"/>
          </w:tcPr>
          <w:p w14:paraId="4B71E651" w14:textId="77777777" w:rsidR="00C92394" w:rsidRPr="00656BFE" w:rsidRDefault="00C92394">
            <w:pPr>
              <w:rPr>
                <w:rFonts w:eastAsia="Kozuka Gothic Pro L" w:cs="Arial"/>
                <w:color w:val="000000" w:themeColor="text1"/>
                <w:sz w:val="18"/>
                <w:szCs w:val="18"/>
              </w:rPr>
            </w:pPr>
            <w:r w:rsidRPr="00656BFE">
              <w:rPr>
                <w:rFonts w:eastAsia="Kozuka Gothic Pro L" w:cs="Arial"/>
                <w:color w:val="000000" w:themeColor="text1"/>
                <w:sz w:val="18"/>
                <w:szCs w:val="18"/>
              </w:rPr>
              <w:t>Revisions</w:t>
            </w:r>
          </w:p>
        </w:tc>
        <w:tc>
          <w:tcPr>
            <w:tcW w:w="2254" w:type="dxa"/>
          </w:tcPr>
          <w:p w14:paraId="6B9D9574" w14:textId="77777777" w:rsidR="00C92394" w:rsidRPr="00656BFE" w:rsidRDefault="00C92394">
            <w:pPr>
              <w:rPr>
                <w:rFonts w:eastAsia="Kozuka Gothic Pro L" w:cs="Arial"/>
                <w:color w:val="000000" w:themeColor="text1"/>
                <w:sz w:val="18"/>
                <w:szCs w:val="18"/>
              </w:rPr>
            </w:pPr>
            <w:r w:rsidRPr="00656BFE">
              <w:rPr>
                <w:rFonts w:eastAsia="Kozuka Gothic Pro L" w:cs="Arial"/>
                <w:color w:val="000000" w:themeColor="text1"/>
                <w:sz w:val="18"/>
                <w:szCs w:val="18"/>
              </w:rPr>
              <w:t>Final approval date</w:t>
            </w:r>
          </w:p>
        </w:tc>
      </w:tr>
      <w:tr w:rsidR="00C92394" w:rsidRPr="00FD7F4C" w14:paraId="0685796A" w14:textId="77777777">
        <w:tc>
          <w:tcPr>
            <w:tcW w:w="2254" w:type="dxa"/>
          </w:tcPr>
          <w:p w14:paraId="757C5A8B" w14:textId="77777777" w:rsidR="00C92394" w:rsidRPr="00967ABD" w:rsidRDefault="00C92394">
            <w:pPr>
              <w:rPr>
                <w:rFonts w:eastAsia="Kozuka Gothic Pro L" w:cs="Arial"/>
                <w:color w:val="000000" w:themeColor="text1"/>
                <w:sz w:val="18"/>
                <w:szCs w:val="18"/>
              </w:rPr>
            </w:pPr>
            <w:r>
              <w:rPr>
                <w:rFonts w:eastAsia="Kozuka Gothic Pro L" w:cs="Arial"/>
                <w:color w:val="000000" w:themeColor="text1"/>
                <w:sz w:val="18"/>
                <w:szCs w:val="18"/>
              </w:rPr>
              <w:t>1</w:t>
            </w:r>
          </w:p>
        </w:tc>
        <w:tc>
          <w:tcPr>
            <w:tcW w:w="2254" w:type="dxa"/>
          </w:tcPr>
          <w:p w14:paraId="3EAA6F3F" w14:textId="77777777" w:rsidR="00C92394" w:rsidRPr="00967ABD" w:rsidRDefault="00C92394">
            <w:pPr>
              <w:rPr>
                <w:rFonts w:eastAsia="Kozuka Gothic Pro L" w:cs="Arial"/>
                <w:color w:val="000000" w:themeColor="text1"/>
                <w:sz w:val="18"/>
                <w:szCs w:val="18"/>
              </w:rPr>
            </w:pPr>
            <w:r>
              <w:rPr>
                <w:rFonts w:eastAsia="Kozuka Gothic Pro L" w:cs="Arial"/>
                <w:color w:val="000000" w:themeColor="text1"/>
                <w:sz w:val="18"/>
                <w:szCs w:val="18"/>
              </w:rPr>
              <w:t xml:space="preserve">Sarah Birch </w:t>
            </w:r>
          </w:p>
        </w:tc>
        <w:tc>
          <w:tcPr>
            <w:tcW w:w="2254" w:type="dxa"/>
          </w:tcPr>
          <w:p w14:paraId="2B7A9B54" w14:textId="77777777" w:rsidR="00C92394" w:rsidRPr="00967ABD" w:rsidRDefault="00C92394">
            <w:pPr>
              <w:rPr>
                <w:rFonts w:eastAsia="Kozuka Gothic Pro L" w:cs="Arial"/>
                <w:color w:val="000000" w:themeColor="text1"/>
                <w:sz w:val="18"/>
                <w:szCs w:val="18"/>
              </w:rPr>
            </w:pPr>
          </w:p>
        </w:tc>
        <w:tc>
          <w:tcPr>
            <w:tcW w:w="2254" w:type="dxa"/>
          </w:tcPr>
          <w:p w14:paraId="19A5BE62" w14:textId="77777777" w:rsidR="00C92394" w:rsidRPr="00967ABD" w:rsidRDefault="00C92394">
            <w:pPr>
              <w:rPr>
                <w:rFonts w:eastAsia="Kozuka Gothic Pro L" w:cs="Arial"/>
                <w:color w:val="000000" w:themeColor="text1"/>
                <w:sz w:val="18"/>
                <w:szCs w:val="18"/>
              </w:rPr>
            </w:pPr>
          </w:p>
        </w:tc>
      </w:tr>
      <w:tr w:rsidR="00C92394" w:rsidRPr="00FD7F4C" w14:paraId="06B5E621" w14:textId="77777777">
        <w:tc>
          <w:tcPr>
            <w:tcW w:w="2254" w:type="dxa"/>
          </w:tcPr>
          <w:p w14:paraId="498F99BF" w14:textId="00855F9F" w:rsidR="00C92394" w:rsidRPr="00656BFE" w:rsidRDefault="00C92394">
            <w:pPr>
              <w:rPr>
                <w:rFonts w:eastAsia="Kozuka Gothic Pro L" w:cs="Arial"/>
                <w:color w:val="000000" w:themeColor="text1"/>
                <w:sz w:val="18"/>
                <w:szCs w:val="18"/>
              </w:rPr>
            </w:pPr>
          </w:p>
        </w:tc>
        <w:tc>
          <w:tcPr>
            <w:tcW w:w="2254" w:type="dxa"/>
          </w:tcPr>
          <w:p w14:paraId="2509FDBE" w14:textId="4C089693" w:rsidR="00C92394" w:rsidRPr="00656BFE" w:rsidRDefault="00C92394">
            <w:pPr>
              <w:rPr>
                <w:rFonts w:eastAsia="Kozuka Gothic Pro L" w:cs="Arial"/>
                <w:color w:val="000000" w:themeColor="text1"/>
                <w:sz w:val="18"/>
                <w:szCs w:val="18"/>
              </w:rPr>
            </w:pPr>
          </w:p>
        </w:tc>
        <w:tc>
          <w:tcPr>
            <w:tcW w:w="2254" w:type="dxa"/>
          </w:tcPr>
          <w:p w14:paraId="0B583533" w14:textId="30C33658" w:rsidR="00C92394" w:rsidRPr="00656BFE" w:rsidRDefault="00C92394">
            <w:pPr>
              <w:rPr>
                <w:rFonts w:eastAsia="Kozuka Gothic Pro L" w:cs="Arial"/>
                <w:color w:val="000000" w:themeColor="text1"/>
                <w:sz w:val="18"/>
                <w:szCs w:val="18"/>
              </w:rPr>
            </w:pPr>
          </w:p>
        </w:tc>
        <w:tc>
          <w:tcPr>
            <w:tcW w:w="2254" w:type="dxa"/>
          </w:tcPr>
          <w:p w14:paraId="51FD8A77" w14:textId="77777777" w:rsidR="00C92394" w:rsidRPr="00656BFE" w:rsidRDefault="00C92394">
            <w:pPr>
              <w:rPr>
                <w:rFonts w:eastAsia="Kozuka Gothic Pro L" w:cs="Arial"/>
                <w:color w:val="000000" w:themeColor="text1"/>
                <w:sz w:val="18"/>
                <w:szCs w:val="18"/>
              </w:rPr>
            </w:pPr>
          </w:p>
        </w:tc>
      </w:tr>
      <w:tr w:rsidR="00C92394" w:rsidRPr="00FD7F4C" w14:paraId="3DB32B61" w14:textId="77777777">
        <w:tc>
          <w:tcPr>
            <w:tcW w:w="2254" w:type="dxa"/>
          </w:tcPr>
          <w:p w14:paraId="0B4A2CE0" w14:textId="77777777" w:rsidR="00C92394" w:rsidRPr="00656BFE" w:rsidRDefault="00C92394">
            <w:pPr>
              <w:rPr>
                <w:rFonts w:eastAsia="Kozuka Gothic Pro L" w:cs="Arial"/>
                <w:color w:val="000000" w:themeColor="text1"/>
                <w:sz w:val="18"/>
                <w:szCs w:val="18"/>
              </w:rPr>
            </w:pPr>
          </w:p>
        </w:tc>
        <w:tc>
          <w:tcPr>
            <w:tcW w:w="2254" w:type="dxa"/>
          </w:tcPr>
          <w:p w14:paraId="37A83949" w14:textId="77777777" w:rsidR="00C92394" w:rsidRPr="00656BFE" w:rsidRDefault="00C92394">
            <w:pPr>
              <w:rPr>
                <w:rFonts w:eastAsia="Kozuka Gothic Pro L" w:cs="Arial"/>
                <w:color w:val="000000" w:themeColor="text1"/>
                <w:sz w:val="18"/>
                <w:szCs w:val="18"/>
              </w:rPr>
            </w:pPr>
          </w:p>
        </w:tc>
        <w:tc>
          <w:tcPr>
            <w:tcW w:w="2254" w:type="dxa"/>
          </w:tcPr>
          <w:p w14:paraId="4BAA69EE" w14:textId="77777777" w:rsidR="00C92394" w:rsidRPr="00656BFE" w:rsidRDefault="00C92394">
            <w:pPr>
              <w:rPr>
                <w:rFonts w:eastAsia="Kozuka Gothic Pro L" w:cs="Arial"/>
                <w:color w:val="000000" w:themeColor="text1"/>
                <w:sz w:val="18"/>
                <w:szCs w:val="18"/>
              </w:rPr>
            </w:pPr>
          </w:p>
        </w:tc>
        <w:tc>
          <w:tcPr>
            <w:tcW w:w="2254" w:type="dxa"/>
          </w:tcPr>
          <w:p w14:paraId="63AEA314" w14:textId="77777777" w:rsidR="00C92394" w:rsidRPr="00656BFE" w:rsidRDefault="00C92394">
            <w:pPr>
              <w:rPr>
                <w:rFonts w:eastAsia="Kozuka Gothic Pro L" w:cs="Arial"/>
                <w:color w:val="000000" w:themeColor="text1"/>
                <w:sz w:val="18"/>
                <w:szCs w:val="18"/>
              </w:rPr>
            </w:pPr>
          </w:p>
        </w:tc>
      </w:tr>
      <w:tr w:rsidR="00C92394" w:rsidRPr="00FD7F4C" w14:paraId="3AB6D3F2" w14:textId="77777777">
        <w:tc>
          <w:tcPr>
            <w:tcW w:w="2254" w:type="dxa"/>
          </w:tcPr>
          <w:p w14:paraId="1D93FE69" w14:textId="77777777" w:rsidR="00C92394" w:rsidRPr="00FD7F4C" w:rsidRDefault="00C92394">
            <w:pPr>
              <w:rPr>
                <w:rFonts w:eastAsia="Kozuka Gothic Pro L" w:cs="Arial"/>
                <w:color w:val="000000" w:themeColor="text1"/>
                <w:sz w:val="16"/>
                <w:szCs w:val="16"/>
              </w:rPr>
            </w:pPr>
          </w:p>
        </w:tc>
        <w:tc>
          <w:tcPr>
            <w:tcW w:w="2254" w:type="dxa"/>
          </w:tcPr>
          <w:p w14:paraId="5193B146" w14:textId="77777777" w:rsidR="00C92394" w:rsidRPr="00FD7F4C" w:rsidRDefault="00C92394">
            <w:pPr>
              <w:rPr>
                <w:rFonts w:eastAsia="Kozuka Gothic Pro L" w:cs="Arial"/>
                <w:color w:val="000000" w:themeColor="text1"/>
                <w:sz w:val="16"/>
                <w:szCs w:val="16"/>
              </w:rPr>
            </w:pPr>
          </w:p>
        </w:tc>
        <w:tc>
          <w:tcPr>
            <w:tcW w:w="2254" w:type="dxa"/>
          </w:tcPr>
          <w:p w14:paraId="2A04ADF0" w14:textId="77777777" w:rsidR="00C92394" w:rsidRPr="00FD7F4C" w:rsidRDefault="00C92394">
            <w:pPr>
              <w:rPr>
                <w:rFonts w:eastAsia="Kozuka Gothic Pro L" w:cs="Arial"/>
                <w:color w:val="000000" w:themeColor="text1"/>
                <w:sz w:val="16"/>
                <w:szCs w:val="16"/>
              </w:rPr>
            </w:pPr>
          </w:p>
        </w:tc>
        <w:tc>
          <w:tcPr>
            <w:tcW w:w="2254" w:type="dxa"/>
          </w:tcPr>
          <w:p w14:paraId="10918C0F" w14:textId="77777777" w:rsidR="00C92394" w:rsidRPr="00FD7F4C" w:rsidRDefault="00C92394">
            <w:pPr>
              <w:rPr>
                <w:rFonts w:eastAsia="Kozuka Gothic Pro L" w:cs="Arial"/>
                <w:color w:val="000000" w:themeColor="text1"/>
                <w:sz w:val="16"/>
                <w:szCs w:val="16"/>
              </w:rPr>
            </w:pPr>
          </w:p>
        </w:tc>
      </w:tr>
    </w:tbl>
    <w:p w14:paraId="12EDC31C" w14:textId="77777777" w:rsidR="00C92394" w:rsidRDefault="00C92394" w:rsidP="00C92394"/>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7600"/>
      </w:tblGrid>
      <w:tr w:rsidR="00C92394" w:rsidRPr="00D91501" w14:paraId="53B86BD0" w14:textId="77777777">
        <w:trPr>
          <w:trHeight w:val="300"/>
        </w:trPr>
        <w:tc>
          <w:tcPr>
            <w:tcW w:w="9015" w:type="dxa"/>
            <w:gridSpan w:val="2"/>
            <w:tcBorders>
              <w:top w:val="single" w:sz="6" w:space="0" w:color="auto"/>
              <w:left w:val="single" w:sz="6" w:space="0" w:color="auto"/>
              <w:bottom w:val="single" w:sz="6" w:space="0" w:color="auto"/>
              <w:right w:val="single" w:sz="6" w:space="0" w:color="auto"/>
            </w:tcBorders>
            <w:hideMark/>
          </w:tcPr>
          <w:p w14:paraId="4662B4A1" w14:textId="77777777" w:rsidR="00C92394" w:rsidRPr="00D91501" w:rsidRDefault="00C92394">
            <w:pPr>
              <w:spacing w:line="259" w:lineRule="auto"/>
            </w:pPr>
            <w:r w:rsidRPr="00D91501">
              <w:rPr>
                <w:b/>
                <w:bCs/>
              </w:rPr>
              <w:t>Who should read this document</w:t>
            </w:r>
            <w:r w:rsidRPr="00D91501">
              <w:t> </w:t>
            </w:r>
          </w:p>
        </w:tc>
      </w:tr>
      <w:tr w:rsidR="00C92394" w:rsidRPr="00D91501" w14:paraId="21B39A41" w14:textId="77777777">
        <w:trPr>
          <w:trHeight w:val="300"/>
        </w:trPr>
        <w:tc>
          <w:tcPr>
            <w:tcW w:w="1410" w:type="dxa"/>
            <w:tcBorders>
              <w:top w:val="single" w:sz="6" w:space="0" w:color="auto"/>
              <w:left w:val="single" w:sz="6" w:space="0" w:color="auto"/>
              <w:bottom w:val="single" w:sz="6" w:space="0" w:color="auto"/>
              <w:right w:val="single" w:sz="6" w:space="0" w:color="auto"/>
            </w:tcBorders>
            <w:hideMark/>
          </w:tcPr>
          <w:p w14:paraId="650CF6E8" w14:textId="77777777" w:rsidR="00C92394" w:rsidRPr="00D91501" w:rsidRDefault="00C92394">
            <w:pPr>
              <w:spacing w:line="259" w:lineRule="auto"/>
            </w:pPr>
            <w:r w:rsidRPr="00D91501">
              <w:rPr>
                <w:b/>
                <w:bCs/>
              </w:rPr>
              <w:t>Mandatory</w:t>
            </w:r>
            <w:r w:rsidRPr="00D91501">
              <w:t> </w:t>
            </w:r>
          </w:p>
        </w:tc>
        <w:tc>
          <w:tcPr>
            <w:tcW w:w="7590" w:type="dxa"/>
            <w:tcBorders>
              <w:top w:val="single" w:sz="6" w:space="0" w:color="auto"/>
              <w:left w:val="single" w:sz="6" w:space="0" w:color="auto"/>
              <w:bottom w:val="single" w:sz="6" w:space="0" w:color="auto"/>
              <w:right w:val="single" w:sz="6" w:space="0" w:color="auto"/>
            </w:tcBorders>
            <w:hideMark/>
          </w:tcPr>
          <w:p w14:paraId="1D5003EF" w14:textId="34AFC534" w:rsidR="00C92394" w:rsidRPr="00D91501" w:rsidRDefault="00C92394" w:rsidP="00F721C2">
            <w:pPr>
              <w:spacing w:line="259" w:lineRule="auto"/>
            </w:pPr>
            <w:r w:rsidRPr="00D91501">
              <w:t> </w:t>
            </w:r>
            <w:r w:rsidR="00F721C2">
              <w:t>All school staff</w:t>
            </w:r>
            <w:r>
              <w:t xml:space="preserve"> </w:t>
            </w:r>
          </w:p>
        </w:tc>
      </w:tr>
      <w:tr w:rsidR="00C92394" w:rsidRPr="00D91501" w14:paraId="3E4E0945" w14:textId="77777777">
        <w:trPr>
          <w:trHeight w:val="300"/>
        </w:trPr>
        <w:tc>
          <w:tcPr>
            <w:tcW w:w="1410" w:type="dxa"/>
            <w:tcBorders>
              <w:top w:val="single" w:sz="6" w:space="0" w:color="auto"/>
              <w:left w:val="single" w:sz="6" w:space="0" w:color="auto"/>
              <w:bottom w:val="single" w:sz="6" w:space="0" w:color="auto"/>
              <w:right w:val="single" w:sz="6" w:space="0" w:color="auto"/>
            </w:tcBorders>
            <w:hideMark/>
          </w:tcPr>
          <w:p w14:paraId="02316C76" w14:textId="77777777" w:rsidR="00C92394" w:rsidRPr="00D91501" w:rsidRDefault="00C92394">
            <w:pPr>
              <w:spacing w:line="259" w:lineRule="auto"/>
            </w:pPr>
            <w:r w:rsidRPr="00D91501">
              <w:rPr>
                <w:b/>
                <w:bCs/>
              </w:rPr>
              <w:t>Optional</w:t>
            </w:r>
            <w:r w:rsidRPr="00D91501">
              <w:t> </w:t>
            </w:r>
          </w:p>
        </w:tc>
        <w:tc>
          <w:tcPr>
            <w:tcW w:w="7590" w:type="dxa"/>
            <w:tcBorders>
              <w:top w:val="single" w:sz="6" w:space="0" w:color="auto"/>
              <w:left w:val="single" w:sz="6" w:space="0" w:color="auto"/>
              <w:bottom w:val="single" w:sz="6" w:space="0" w:color="auto"/>
              <w:right w:val="single" w:sz="6" w:space="0" w:color="auto"/>
            </w:tcBorders>
            <w:hideMark/>
          </w:tcPr>
          <w:p w14:paraId="3D1A8ADD" w14:textId="77777777" w:rsidR="00C92394" w:rsidRPr="00D91501" w:rsidRDefault="00C92394">
            <w:pPr>
              <w:spacing w:line="259" w:lineRule="auto"/>
            </w:pPr>
            <w:r w:rsidRPr="00D91501">
              <w:t> </w:t>
            </w:r>
            <w:r>
              <w:t>All school staff</w:t>
            </w:r>
          </w:p>
        </w:tc>
      </w:tr>
    </w:tbl>
    <w:p w14:paraId="679DA0D7" w14:textId="562D2625" w:rsidR="09803849" w:rsidRDefault="00C92394" w:rsidP="00F721C2">
      <w:pPr>
        <w:spacing w:line="259" w:lineRule="auto"/>
      </w:pPr>
      <w:r>
        <w:br w:type="page"/>
      </w:r>
    </w:p>
    <w:p w14:paraId="4DBA1487" w14:textId="4BFA13FB" w:rsidR="106A5B6D" w:rsidRPr="00CF5914" w:rsidRDefault="00CF5914" w:rsidP="22526761">
      <w:pPr>
        <w:spacing w:before="200" w:after="200" w:line="276" w:lineRule="auto"/>
        <w:jc w:val="both"/>
        <w:rPr>
          <w:rFonts w:ascii="Arial" w:eastAsia="Arial" w:hAnsi="Arial" w:cs="Arial"/>
          <w:b/>
          <w:bCs/>
          <w:sz w:val="28"/>
          <w:szCs w:val="28"/>
        </w:rPr>
      </w:pPr>
      <w:r w:rsidRPr="00CF5914">
        <w:rPr>
          <w:rFonts w:ascii="Arial" w:eastAsia="Arial" w:hAnsi="Arial" w:cs="Arial"/>
          <w:b/>
          <w:bCs/>
          <w:sz w:val="28"/>
          <w:szCs w:val="28"/>
        </w:rPr>
        <w:lastRenderedPageBreak/>
        <w:t xml:space="preserve">1. </w:t>
      </w:r>
      <w:r w:rsidR="3A9B4418" w:rsidRPr="00CF5914">
        <w:rPr>
          <w:rFonts w:ascii="Arial" w:eastAsia="Arial" w:hAnsi="Arial" w:cs="Arial"/>
          <w:b/>
          <w:bCs/>
          <w:sz w:val="28"/>
          <w:szCs w:val="28"/>
        </w:rPr>
        <w:t>I</w:t>
      </w:r>
      <w:r w:rsidRPr="00CF5914">
        <w:rPr>
          <w:rFonts w:ascii="Arial" w:eastAsia="Arial" w:hAnsi="Arial" w:cs="Arial"/>
          <w:b/>
          <w:bCs/>
          <w:sz w:val="28"/>
          <w:szCs w:val="28"/>
        </w:rPr>
        <w:t>ntroduction</w:t>
      </w:r>
    </w:p>
    <w:p w14:paraId="450C80F0" w14:textId="01D88458" w:rsidR="106A5B6D" w:rsidRDefault="00F721C2" w:rsidP="09803849">
      <w:pPr>
        <w:spacing w:before="200" w:after="120" w:line="276" w:lineRule="auto"/>
        <w:jc w:val="both"/>
      </w:pPr>
      <w:r w:rsidRPr="00F721C2">
        <w:rPr>
          <w:rFonts w:ascii="Arial" w:eastAsia="Arial" w:hAnsi="Arial" w:cs="Arial"/>
          <w:sz w:val="22"/>
          <w:szCs w:val="22"/>
        </w:rPr>
        <w:t>River T</w:t>
      </w:r>
      <w:r w:rsidR="009A0559">
        <w:rPr>
          <w:rFonts w:ascii="Arial" w:eastAsia="Arial" w:hAnsi="Arial" w:cs="Arial"/>
          <w:sz w:val="22"/>
          <w:szCs w:val="22"/>
        </w:rPr>
        <w:t>yne Academy</w:t>
      </w:r>
      <w:r w:rsidR="1AA19005" w:rsidRPr="495ED208">
        <w:rPr>
          <w:rFonts w:ascii="Arial" w:eastAsia="Arial" w:hAnsi="Arial" w:cs="Arial"/>
          <w:sz w:val="22"/>
          <w:szCs w:val="22"/>
        </w:rPr>
        <w:t xml:space="preserve"> </w:t>
      </w:r>
      <w:r w:rsidR="106A5B6D" w:rsidRPr="495ED208">
        <w:rPr>
          <w:rFonts w:ascii="Arial" w:eastAsia="Arial" w:hAnsi="Arial" w:cs="Arial"/>
          <w:sz w:val="22"/>
          <w:szCs w:val="22"/>
        </w:rPr>
        <w:t xml:space="preserve">strives to ensure the safety and </w:t>
      </w:r>
      <w:r w:rsidR="00446EBD">
        <w:rPr>
          <w:rFonts w:ascii="Arial" w:eastAsia="Arial" w:hAnsi="Arial" w:cs="Arial"/>
          <w:sz w:val="22"/>
          <w:szCs w:val="22"/>
        </w:rPr>
        <w:t>well-being</w:t>
      </w:r>
      <w:r w:rsidR="106A5B6D" w:rsidRPr="495ED208">
        <w:rPr>
          <w:rFonts w:ascii="Arial" w:eastAsia="Arial" w:hAnsi="Arial" w:cs="Arial"/>
          <w:sz w:val="22"/>
          <w:szCs w:val="22"/>
        </w:rPr>
        <w:t xml:space="preserve"> of all members of the school community. For this reason, this policy is to be adhered to by all staff members, </w:t>
      </w:r>
      <w:r w:rsidR="00624DF9">
        <w:rPr>
          <w:rFonts w:ascii="Arial" w:eastAsia="Arial" w:hAnsi="Arial" w:cs="Arial"/>
          <w:sz w:val="22"/>
          <w:szCs w:val="22"/>
        </w:rPr>
        <w:t>learner</w:t>
      </w:r>
      <w:r w:rsidR="2CC61F84" w:rsidRPr="495ED208">
        <w:rPr>
          <w:rFonts w:ascii="Arial" w:eastAsia="Arial" w:hAnsi="Arial" w:cs="Arial"/>
          <w:sz w:val="22"/>
          <w:szCs w:val="22"/>
        </w:rPr>
        <w:t>s and parents</w:t>
      </w:r>
      <w:r w:rsidR="106A5B6D" w:rsidRPr="495ED208">
        <w:rPr>
          <w:rFonts w:ascii="Arial" w:eastAsia="Arial" w:hAnsi="Arial" w:cs="Arial"/>
          <w:sz w:val="22"/>
          <w:szCs w:val="22"/>
        </w:rPr>
        <w:t xml:space="preserve">, with the intention of minimising the risk of anaphylaxis occurring whilst at school. </w:t>
      </w:r>
    </w:p>
    <w:p w14:paraId="28F78F72" w14:textId="535BA2D0" w:rsidR="106A5B6D" w:rsidRDefault="106A5B6D" w:rsidP="09803849">
      <w:pPr>
        <w:spacing w:before="200" w:after="120" w:line="276" w:lineRule="auto"/>
        <w:jc w:val="both"/>
      </w:pPr>
      <w:r w:rsidRPr="09803849">
        <w:rPr>
          <w:rFonts w:ascii="Arial" w:eastAsia="Arial" w:hAnsi="Arial" w:cs="Arial"/>
          <w:sz w:val="22"/>
          <w:szCs w:val="22"/>
        </w:rPr>
        <w:t xml:space="preserve">In order to effectively implement this policy and ensure the necessary control measures are in place, parents are responsible for working alongside the school in identifying allergens and potential risks, in order to ensure the health and safety of their children. </w:t>
      </w:r>
    </w:p>
    <w:p w14:paraId="66B4F5EE" w14:textId="18AC1F3A" w:rsidR="106A5B6D" w:rsidRDefault="106A5B6D" w:rsidP="09803849">
      <w:pPr>
        <w:spacing w:before="200" w:after="120" w:line="276" w:lineRule="auto"/>
        <w:jc w:val="both"/>
      </w:pPr>
      <w:r w:rsidRPr="09803849">
        <w:rPr>
          <w:rFonts w:ascii="Arial" w:eastAsia="Arial" w:hAnsi="Arial" w:cs="Arial"/>
          <w:sz w:val="22"/>
          <w:szCs w:val="22"/>
        </w:rPr>
        <w:t>The school does not guarantee a completely allergen-free environment; however, this policy will be utilised to minimise the risk of exposure to allergens, encourage self-responsibility, and plan for an effective response to possible emergencies.</w:t>
      </w:r>
    </w:p>
    <w:p w14:paraId="23056FAC" w14:textId="68B01B22" w:rsidR="106A5B6D" w:rsidRPr="00CF5914" w:rsidRDefault="00CF5914" w:rsidP="22526761">
      <w:pPr>
        <w:spacing w:before="200" w:after="200" w:line="276" w:lineRule="auto"/>
        <w:jc w:val="both"/>
        <w:rPr>
          <w:rFonts w:ascii="Arial" w:eastAsia="Arial" w:hAnsi="Arial" w:cs="Arial"/>
          <w:b/>
          <w:bCs/>
          <w:sz w:val="28"/>
          <w:szCs w:val="28"/>
        </w:rPr>
      </w:pPr>
      <w:r w:rsidRPr="00CF5914">
        <w:rPr>
          <w:rFonts w:ascii="Arial" w:eastAsia="Arial" w:hAnsi="Arial" w:cs="Arial"/>
          <w:b/>
          <w:bCs/>
          <w:sz w:val="28"/>
          <w:szCs w:val="28"/>
        </w:rPr>
        <w:t>2.  Legal Framework</w:t>
      </w:r>
    </w:p>
    <w:p w14:paraId="714FD466" w14:textId="30A0E05B" w:rsidR="106A5B6D" w:rsidRDefault="106A5B6D" w:rsidP="09803849">
      <w:pPr>
        <w:spacing w:before="200" w:after="200" w:line="276" w:lineRule="auto"/>
        <w:jc w:val="both"/>
      </w:pPr>
      <w:r w:rsidRPr="09803849">
        <w:rPr>
          <w:rFonts w:ascii="Arial" w:eastAsia="Arial" w:hAnsi="Arial" w:cs="Arial"/>
          <w:sz w:val="22"/>
          <w:szCs w:val="22"/>
        </w:rPr>
        <w:t xml:space="preserve">This policy has due regard to all relevant legislation and guidance including, but not limited to, the following: </w:t>
      </w:r>
    </w:p>
    <w:p w14:paraId="6AA10639" w14:textId="2FE3C449" w:rsidR="106A5B6D" w:rsidRDefault="106A5B6D" w:rsidP="09803849">
      <w:pPr>
        <w:pStyle w:val="ListParagraph"/>
        <w:numPr>
          <w:ilvl w:val="0"/>
          <w:numId w:val="28"/>
        </w:numPr>
        <w:spacing w:after="0" w:line="276" w:lineRule="auto"/>
        <w:jc w:val="both"/>
        <w:rPr>
          <w:rFonts w:ascii="Arial" w:eastAsia="Arial" w:hAnsi="Arial" w:cs="Arial"/>
          <w:sz w:val="22"/>
          <w:szCs w:val="22"/>
        </w:rPr>
      </w:pPr>
      <w:r w:rsidRPr="09803849">
        <w:rPr>
          <w:rFonts w:ascii="Arial" w:eastAsia="Arial" w:hAnsi="Arial" w:cs="Arial"/>
          <w:sz w:val="22"/>
          <w:szCs w:val="22"/>
        </w:rPr>
        <w:t>Children and Families Act 2014</w:t>
      </w:r>
    </w:p>
    <w:p w14:paraId="166EB12E" w14:textId="7E33AEFE" w:rsidR="106A5B6D" w:rsidRDefault="106A5B6D" w:rsidP="09803849">
      <w:pPr>
        <w:pStyle w:val="ListParagraph"/>
        <w:numPr>
          <w:ilvl w:val="0"/>
          <w:numId w:val="28"/>
        </w:numPr>
        <w:spacing w:after="0" w:line="276" w:lineRule="auto"/>
        <w:jc w:val="both"/>
        <w:rPr>
          <w:rFonts w:ascii="Arial" w:eastAsia="Arial" w:hAnsi="Arial" w:cs="Arial"/>
          <w:sz w:val="22"/>
          <w:szCs w:val="22"/>
        </w:rPr>
      </w:pPr>
      <w:r w:rsidRPr="09803849">
        <w:rPr>
          <w:rFonts w:ascii="Arial" w:eastAsia="Arial" w:hAnsi="Arial" w:cs="Arial"/>
          <w:sz w:val="22"/>
          <w:szCs w:val="22"/>
        </w:rPr>
        <w:t>The Human Medicines (Amendment) Regulations 2017</w:t>
      </w:r>
    </w:p>
    <w:p w14:paraId="261D750B" w14:textId="2E735577" w:rsidR="106A5B6D" w:rsidRDefault="106A5B6D" w:rsidP="09803849">
      <w:pPr>
        <w:pStyle w:val="ListParagraph"/>
        <w:numPr>
          <w:ilvl w:val="0"/>
          <w:numId w:val="28"/>
        </w:numPr>
        <w:spacing w:after="0" w:line="276" w:lineRule="auto"/>
        <w:jc w:val="both"/>
        <w:rPr>
          <w:rFonts w:ascii="Arial" w:eastAsia="Arial" w:hAnsi="Arial" w:cs="Arial"/>
          <w:sz w:val="22"/>
          <w:szCs w:val="22"/>
        </w:rPr>
      </w:pPr>
      <w:r w:rsidRPr="09803849">
        <w:rPr>
          <w:rFonts w:ascii="Arial" w:eastAsia="Arial" w:hAnsi="Arial" w:cs="Arial"/>
          <w:sz w:val="22"/>
          <w:szCs w:val="22"/>
        </w:rPr>
        <w:t>The Food Information (Amendment) (England) Regulations 2019 (Natasha’s Law)</w:t>
      </w:r>
    </w:p>
    <w:p w14:paraId="1EAF75D1" w14:textId="52982241" w:rsidR="106A5B6D" w:rsidRDefault="106A5B6D" w:rsidP="09803849">
      <w:pPr>
        <w:pStyle w:val="ListParagraph"/>
        <w:numPr>
          <w:ilvl w:val="0"/>
          <w:numId w:val="28"/>
        </w:numPr>
        <w:spacing w:after="0" w:line="276" w:lineRule="auto"/>
        <w:jc w:val="both"/>
        <w:rPr>
          <w:rFonts w:ascii="Arial" w:eastAsia="Arial" w:hAnsi="Arial" w:cs="Arial"/>
          <w:sz w:val="22"/>
          <w:szCs w:val="22"/>
        </w:rPr>
      </w:pPr>
      <w:r w:rsidRPr="09803849">
        <w:rPr>
          <w:rFonts w:ascii="Arial" w:eastAsia="Arial" w:hAnsi="Arial" w:cs="Arial"/>
          <w:sz w:val="22"/>
          <w:szCs w:val="22"/>
        </w:rPr>
        <w:t>Department of Health (2017) ‘Guidance on the use of adrenaline auto-injectors in schools’</w:t>
      </w:r>
    </w:p>
    <w:p w14:paraId="3AA830C5" w14:textId="537CC9EA" w:rsidR="106A5B6D" w:rsidRDefault="106A5B6D" w:rsidP="09803849">
      <w:pPr>
        <w:pStyle w:val="ListParagraph"/>
        <w:numPr>
          <w:ilvl w:val="0"/>
          <w:numId w:val="28"/>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DfE (2015) ‘Supporting </w:t>
      </w:r>
      <w:r w:rsidR="00624DF9">
        <w:rPr>
          <w:rFonts w:ascii="Arial" w:eastAsia="Arial" w:hAnsi="Arial" w:cs="Arial"/>
          <w:sz w:val="22"/>
          <w:szCs w:val="22"/>
        </w:rPr>
        <w:t>learner</w:t>
      </w:r>
      <w:r w:rsidRPr="09803849">
        <w:rPr>
          <w:rFonts w:ascii="Arial" w:eastAsia="Arial" w:hAnsi="Arial" w:cs="Arial"/>
          <w:sz w:val="22"/>
          <w:szCs w:val="22"/>
        </w:rPr>
        <w:t>s at school with medical conditions’</w:t>
      </w:r>
    </w:p>
    <w:p w14:paraId="3CC5BE0F" w14:textId="695F92C2" w:rsidR="106A5B6D" w:rsidRDefault="106A5B6D" w:rsidP="09803849">
      <w:pPr>
        <w:pStyle w:val="ListParagraph"/>
        <w:numPr>
          <w:ilvl w:val="0"/>
          <w:numId w:val="28"/>
        </w:numPr>
        <w:spacing w:after="0" w:line="276" w:lineRule="auto"/>
        <w:jc w:val="both"/>
        <w:rPr>
          <w:rFonts w:ascii="Arial" w:eastAsia="Arial" w:hAnsi="Arial" w:cs="Arial"/>
          <w:sz w:val="22"/>
          <w:szCs w:val="22"/>
        </w:rPr>
      </w:pPr>
      <w:r w:rsidRPr="09803849">
        <w:rPr>
          <w:rFonts w:ascii="Arial" w:eastAsia="Arial" w:hAnsi="Arial" w:cs="Arial"/>
          <w:sz w:val="22"/>
          <w:szCs w:val="22"/>
        </w:rPr>
        <w:t>DfE (2023) ‘Allergy guidance for schools’</w:t>
      </w:r>
    </w:p>
    <w:p w14:paraId="6D0F4CF0" w14:textId="7ECFB4BD" w:rsidR="106A5B6D" w:rsidRDefault="106A5B6D" w:rsidP="09803849">
      <w:pPr>
        <w:spacing w:before="200" w:after="200" w:line="276" w:lineRule="auto"/>
        <w:jc w:val="both"/>
      </w:pPr>
      <w:r w:rsidRPr="09803849">
        <w:rPr>
          <w:rFonts w:ascii="Arial" w:eastAsia="Arial" w:hAnsi="Arial" w:cs="Arial"/>
          <w:sz w:val="22"/>
          <w:szCs w:val="22"/>
        </w:rPr>
        <w:t xml:space="preserve">This policy will be implemented in conjunction with the following school policies and documents: </w:t>
      </w:r>
    </w:p>
    <w:p w14:paraId="585AA4E0" w14:textId="3C23B4DC" w:rsidR="106A5B6D" w:rsidRPr="00F721C2" w:rsidRDefault="106A5B6D" w:rsidP="09803849">
      <w:pPr>
        <w:pStyle w:val="ListParagraph"/>
        <w:numPr>
          <w:ilvl w:val="0"/>
          <w:numId w:val="27"/>
        </w:numPr>
        <w:spacing w:after="0" w:line="276" w:lineRule="auto"/>
        <w:jc w:val="both"/>
        <w:rPr>
          <w:rFonts w:ascii="Arial" w:eastAsia="Arial" w:hAnsi="Arial" w:cs="Arial"/>
          <w:sz w:val="22"/>
          <w:szCs w:val="22"/>
        </w:rPr>
      </w:pPr>
      <w:r w:rsidRPr="00F721C2">
        <w:rPr>
          <w:rFonts w:ascii="Arial" w:eastAsia="Arial" w:hAnsi="Arial" w:cs="Arial"/>
          <w:sz w:val="22"/>
          <w:szCs w:val="22"/>
        </w:rPr>
        <w:t>Health and Safety Policy</w:t>
      </w:r>
    </w:p>
    <w:p w14:paraId="08EF20A3" w14:textId="0B1941DF" w:rsidR="106A5B6D" w:rsidRPr="00F721C2" w:rsidRDefault="106A5B6D" w:rsidP="09803849">
      <w:pPr>
        <w:pStyle w:val="ListParagraph"/>
        <w:numPr>
          <w:ilvl w:val="0"/>
          <w:numId w:val="27"/>
        </w:numPr>
        <w:spacing w:after="0" w:line="276" w:lineRule="auto"/>
        <w:jc w:val="both"/>
        <w:rPr>
          <w:rFonts w:ascii="Arial" w:eastAsia="Arial" w:hAnsi="Arial" w:cs="Arial"/>
          <w:sz w:val="22"/>
          <w:szCs w:val="22"/>
        </w:rPr>
      </w:pPr>
      <w:r w:rsidRPr="00F721C2">
        <w:rPr>
          <w:rFonts w:ascii="Arial" w:eastAsia="Arial" w:hAnsi="Arial" w:cs="Arial"/>
          <w:sz w:val="22"/>
          <w:szCs w:val="22"/>
        </w:rPr>
        <w:t>Whole-school Food Policy</w:t>
      </w:r>
    </w:p>
    <w:p w14:paraId="4069C9C0" w14:textId="49736ED8" w:rsidR="106A5B6D" w:rsidRPr="00F721C2" w:rsidRDefault="106A5B6D" w:rsidP="09803849">
      <w:pPr>
        <w:pStyle w:val="ListParagraph"/>
        <w:numPr>
          <w:ilvl w:val="0"/>
          <w:numId w:val="27"/>
        </w:numPr>
        <w:spacing w:after="0" w:line="276" w:lineRule="auto"/>
        <w:jc w:val="both"/>
        <w:rPr>
          <w:rFonts w:ascii="Arial" w:eastAsia="Arial" w:hAnsi="Arial" w:cs="Arial"/>
          <w:sz w:val="22"/>
          <w:szCs w:val="22"/>
        </w:rPr>
      </w:pPr>
      <w:r w:rsidRPr="00F721C2">
        <w:rPr>
          <w:rFonts w:ascii="Arial" w:eastAsia="Arial" w:hAnsi="Arial" w:cs="Arial"/>
          <w:sz w:val="22"/>
          <w:szCs w:val="22"/>
        </w:rPr>
        <w:t>Administering Medication Policy</w:t>
      </w:r>
    </w:p>
    <w:p w14:paraId="144C1B5F" w14:textId="4760BF2A" w:rsidR="106A5B6D" w:rsidRPr="00F721C2" w:rsidRDefault="106A5B6D" w:rsidP="40482CC1">
      <w:pPr>
        <w:pStyle w:val="ListParagraph"/>
        <w:numPr>
          <w:ilvl w:val="0"/>
          <w:numId w:val="27"/>
        </w:numPr>
        <w:spacing w:after="0" w:line="276" w:lineRule="auto"/>
        <w:jc w:val="both"/>
        <w:rPr>
          <w:rFonts w:ascii="Arial" w:eastAsia="Arial" w:hAnsi="Arial" w:cs="Arial"/>
          <w:sz w:val="22"/>
          <w:szCs w:val="22"/>
        </w:rPr>
      </w:pPr>
      <w:r w:rsidRPr="00F721C2">
        <w:rPr>
          <w:rFonts w:ascii="Arial" w:eastAsia="Arial" w:hAnsi="Arial" w:cs="Arial"/>
          <w:sz w:val="22"/>
          <w:szCs w:val="22"/>
        </w:rPr>
        <w:t xml:space="preserve">Supporting </w:t>
      </w:r>
      <w:r w:rsidR="00624DF9" w:rsidRPr="00F721C2">
        <w:rPr>
          <w:rFonts w:ascii="Arial" w:eastAsia="Arial" w:hAnsi="Arial" w:cs="Arial"/>
          <w:sz w:val="22"/>
          <w:szCs w:val="22"/>
        </w:rPr>
        <w:t>Learner</w:t>
      </w:r>
      <w:r w:rsidRPr="00F721C2">
        <w:rPr>
          <w:rFonts w:ascii="Arial" w:eastAsia="Arial" w:hAnsi="Arial" w:cs="Arial"/>
          <w:sz w:val="22"/>
          <w:szCs w:val="22"/>
        </w:rPr>
        <w:t>s with Medical Conditions Policy</w:t>
      </w:r>
    </w:p>
    <w:p w14:paraId="78FD595D" w14:textId="4616257D" w:rsidR="106A5B6D" w:rsidRPr="00F721C2" w:rsidRDefault="106A5B6D" w:rsidP="40482CC1">
      <w:pPr>
        <w:pStyle w:val="ListParagraph"/>
        <w:numPr>
          <w:ilvl w:val="0"/>
          <w:numId w:val="27"/>
        </w:numPr>
        <w:spacing w:after="0" w:line="276" w:lineRule="auto"/>
        <w:jc w:val="both"/>
        <w:rPr>
          <w:rFonts w:ascii="Arial" w:eastAsia="Arial" w:hAnsi="Arial" w:cs="Arial"/>
          <w:sz w:val="22"/>
          <w:szCs w:val="22"/>
        </w:rPr>
      </w:pPr>
      <w:r w:rsidRPr="00F721C2">
        <w:rPr>
          <w:rFonts w:ascii="Arial" w:eastAsia="Arial" w:hAnsi="Arial" w:cs="Arial"/>
          <w:sz w:val="22"/>
          <w:szCs w:val="22"/>
        </w:rPr>
        <w:t>Educational Visits Policy</w:t>
      </w:r>
    </w:p>
    <w:p w14:paraId="610C179D" w14:textId="1A4E66CB" w:rsidR="106A5B6D" w:rsidRPr="00F721C2" w:rsidRDefault="106A5B6D" w:rsidP="40482CC1">
      <w:pPr>
        <w:pStyle w:val="ListParagraph"/>
        <w:numPr>
          <w:ilvl w:val="0"/>
          <w:numId w:val="27"/>
        </w:numPr>
        <w:spacing w:after="0" w:line="276" w:lineRule="auto"/>
        <w:jc w:val="both"/>
        <w:rPr>
          <w:rFonts w:ascii="Arial" w:eastAsia="Arial" w:hAnsi="Arial" w:cs="Arial"/>
          <w:sz w:val="22"/>
          <w:szCs w:val="22"/>
        </w:rPr>
      </w:pPr>
      <w:r w:rsidRPr="00F721C2">
        <w:rPr>
          <w:rFonts w:ascii="Arial" w:eastAsia="Arial" w:hAnsi="Arial" w:cs="Arial"/>
          <w:sz w:val="22"/>
          <w:szCs w:val="22"/>
        </w:rPr>
        <w:t xml:space="preserve">Allergen and Anaphylaxis Risk Assessment </w:t>
      </w:r>
    </w:p>
    <w:p w14:paraId="31BF14F1" w14:textId="5C528B1D" w:rsidR="22526761" w:rsidRDefault="22526761" w:rsidP="22526761">
      <w:pPr>
        <w:spacing w:after="0" w:line="276" w:lineRule="auto"/>
        <w:jc w:val="both"/>
        <w:rPr>
          <w:rFonts w:ascii="Arial" w:eastAsia="Arial" w:hAnsi="Arial" w:cs="Arial"/>
        </w:rPr>
      </w:pPr>
    </w:p>
    <w:p w14:paraId="0DF2A8C6" w14:textId="7562A5FD" w:rsidR="329C920F" w:rsidRPr="00CF5914" w:rsidRDefault="00CF5914" w:rsidP="495ED208">
      <w:pPr>
        <w:spacing w:after="0" w:line="276" w:lineRule="auto"/>
        <w:jc w:val="both"/>
        <w:rPr>
          <w:rFonts w:ascii="Arial" w:eastAsia="Arial" w:hAnsi="Arial" w:cs="Arial"/>
          <w:b/>
          <w:bCs/>
          <w:sz w:val="28"/>
          <w:szCs w:val="28"/>
        </w:rPr>
      </w:pPr>
      <w:r w:rsidRPr="00CF5914">
        <w:rPr>
          <w:rFonts w:ascii="Arial" w:eastAsia="Arial" w:hAnsi="Arial" w:cs="Arial"/>
          <w:b/>
          <w:bCs/>
          <w:sz w:val="28"/>
          <w:szCs w:val="28"/>
        </w:rPr>
        <w:t>3.  Definitions</w:t>
      </w:r>
    </w:p>
    <w:p w14:paraId="4C9B2514" w14:textId="5511A925" w:rsidR="106A5B6D" w:rsidRDefault="106A5B6D" w:rsidP="09803849">
      <w:pPr>
        <w:spacing w:before="200" w:after="200" w:line="276" w:lineRule="auto"/>
        <w:jc w:val="both"/>
      </w:pPr>
      <w:r w:rsidRPr="09803849">
        <w:rPr>
          <w:rFonts w:ascii="Arial" w:eastAsia="Arial" w:hAnsi="Arial" w:cs="Arial"/>
          <w:sz w:val="22"/>
          <w:szCs w:val="22"/>
        </w:rPr>
        <w:t>For the purpose of this policy:</w:t>
      </w:r>
    </w:p>
    <w:p w14:paraId="5B684B07" w14:textId="67EF724B" w:rsidR="106A5B6D" w:rsidRDefault="106A5B6D" w:rsidP="09803849">
      <w:pPr>
        <w:spacing w:before="200" w:after="200" w:line="276" w:lineRule="auto"/>
        <w:jc w:val="both"/>
      </w:pPr>
      <w:r w:rsidRPr="09803849">
        <w:rPr>
          <w:rFonts w:ascii="Arial" w:eastAsia="Arial" w:hAnsi="Arial" w:cs="Arial"/>
          <w:b/>
          <w:bCs/>
          <w:sz w:val="22"/>
          <w:szCs w:val="22"/>
        </w:rPr>
        <w:t>Allergy</w:t>
      </w:r>
      <w:r w:rsidRPr="09803849">
        <w:rPr>
          <w:rFonts w:ascii="Arial" w:eastAsia="Arial" w:hAnsi="Arial" w:cs="Arial"/>
          <w:sz w:val="22"/>
          <w:szCs w:val="22"/>
        </w:rPr>
        <w:t xml:space="preserve"> – is a condition in which the body has an exaggerated response to a substance. This is also known as hypersensitivity.</w:t>
      </w:r>
    </w:p>
    <w:p w14:paraId="599B37B6" w14:textId="51CEC0B7" w:rsidR="106A5B6D" w:rsidRDefault="106A5B6D" w:rsidP="09803849">
      <w:pPr>
        <w:spacing w:before="200" w:after="200" w:line="276" w:lineRule="auto"/>
        <w:jc w:val="both"/>
      </w:pPr>
      <w:r w:rsidRPr="09803849">
        <w:rPr>
          <w:rFonts w:ascii="Arial" w:eastAsia="Arial" w:hAnsi="Arial" w:cs="Arial"/>
          <w:b/>
          <w:bCs/>
          <w:sz w:val="22"/>
          <w:szCs w:val="22"/>
        </w:rPr>
        <w:t>Allergen</w:t>
      </w:r>
      <w:r w:rsidRPr="09803849">
        <w:rPr>
          <w:rFonts w:ascii="Arial" w:eastAsia="Arial" w:hAnsi="Arial" w:cs="Arial"/>
          <w:sz w:val="22"/>
          <w:szCs w:val="22"/>
        </w:rPr>
        <w:t xml:space="preserve"> – is a normally harmless substance that triggers an allergic reaction for a susceptible person. </w:t>
      </w:r>
    </w:p>
    <w:p w14:paraId="1AFF6697" w14:textId="434B9871" w:rsidR="106A5B6D" w:rsidRDefault="106A5B6D" w:rsidP="09803849">
      <w:pPr>
        <w:spacing w:before="200" w:after="200" w:line="276" w:lineRule="auto"/>
        <w:jc w:val="both"/>
      </w:pPr>
      <w:r w:rsidRPr="09803849">
        <w:rPr>
          <w:rFonts w:ascii="Arial" w:eastAsia="Arial" w:hAnsi="Arial" w:cs="Arial"/>
          <w:b/>
          <w:bCs/>
          <w:sz w:val="22"/>
          <w:szCs w:val="22"/>
        </w:rPr>
        <w:t>Allergic reaction</w:t>
      </w:r>
      <w:r w:rsidRPr="09803849">
        <w:rPr>
          <w:rFonts w:ascii="Arial" w:eastAsia="Arial" w:hAnsi="Arial" w:cs="Arial"/>
          <w:sz w:val="22"/>
          <w:szCs w:val="22"/>
        </w:rPr>
        <w:t xml:space="preserve"> – is the body’s reaction to an allergen and can be identified by, but not limited to, the following symptoms:</w:t>
      </w:r>
    </w:p>
    <w:p w14:paraId="518D6FD2" w14:textId="685D7EB5" w:rsidR="106A5B6D" w:rsidRDefault="106A5B6D" w:rsidP="09803849">
      <w:pPr>
        <w:pStyle w:val="ListParagraph"/>
        <w:numPr>
          <w:ilvl w:val="0"/>
          <w:numId w:val="26"/>
        </w:numPr>
        <w:spacing w:after="0" w:line="276" w:lineRule="auto"/>
        <w:jc w:val="both"/>
        <w:rPr>
          <w:rFonts w:ascii="Arial" w:eastAsia="Arial" w:hAnsi="Arial" w:cs="Arial"/>
          <w:sz w:val="22"/>
          <w:szCs w:val="22"/>
        </w:rPr>
      </w:pPr>
      <w:r w:rsidRPr="09803849">
        <w:rPr>
          <w:rFonts w:ascii="Arial" w:eastAsia="Arial" w:hAnsi="Arial" w:cs="Arial"/>
          <w:sz w:val="22"/>
          <w:szCs w:val="22"/>
        </w:rPr>
        <w:lastRenderedPageBreak/>
        <w:t>Hives</w:t>
      </w:r>
    </w:p>
    <w:p w14:paraId="195031E3" w14:textId="16361CAA" w:rsidR="106A5B6D" w:rsidRDefault="106A5B6D" w:rsidP="09803849">
      <w:pPr>
        <w:pStyle w:val="ListParagraph"/>
        <w:numPr>
          <w:ilvl w:val="0"/>
          <w:numId w:val="26"/>
        </w:numPr>
        <w:spacing w:after="0" w:line="276" w:lineRule="auto"/>
        <w:jc w:val="both"/>
        <w:rPr>
          <w:rFonts w:ascii="Arial" w:eastAsia="Arial" w:hAnsi="Arial" w:cs="Arial"/>
          <w:sz w:val="22"/>
          <w:szCs w:val="22"/>
        </w:rPr>
      </w:pPr>
      <w:r w:rsidRPr="09803849">
        <w:rPr>
          <w:rFonts w:ascii="Arial" w:eastAsia="Arial" w:hAnsi="Arial" w:cs="Arial"/>
          <w:sz w:val="22"/>
          <w:szCs w:val="22"/>
        </w:rPr>
        <w:t>Generalised flushing of the skin</w:t>
      </w:r>
    </w:p>
    <w:p w14:paraId="0223307F" w14:textId="5C24559D" w:rsidR="106A5B6D" w:rsidRDefault="106A5B6D" w:rsidP="09803849">
      <w:pPr>
        <w:pStyle w:val="ListParagraph"/>
        <w:numPr>
          <w:ilvl w:val="0"/>
          <w:numId w:val="26"/>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Itching and tingling of the skin </w:t>
      </w:r>
    </w:p>
    <w:p w14:paraId="2CE250F3" w14:textId="71F00DC3" w:rsidR="106A5B6D" w:rsidRDefault="106A5B6D" w:rsidP="09803849">
      <w:pPr>
        <w:pStyle w:val="ListParagraph"/>
        <w:numPr>
          <w:ilvl w:val="0"/>
          <w:numId w:val="26"/>
        </w:numPr>
        <w:spacing w:after="0" w:line="276" w:lineRule="auto"/>
        <w:jc w:val="both"/>
        <w:rPr>
          <w:rFonts w:ascii="Arial" w:eastAsia="Arial" w:hAnsi="Arial" w:cs="Arial"/>
          <w:sz w:val="22"/>
          <w:szCs w:val="22"/>
        </w:rPr>
      </w:pPr>
      <w:r w:rsidRPr="09803849">
        <w:rPr>
          <w:rFonts w:ascii="Arial" w:eastAsia="Arial" w:hAnsi="Arial" w:cs="Arial"/>
          <w:sz w:val="22"/>
          <w:szCs w:val="22"/>
        </w:rPr>
        <w:t>Tingling in and around the mouth</w:t>
      </w:r>
    </w:p>
    <w:p w14:paraId="65693863" w14:textId="2330F00F" w:rsidR="106A5B6D" w:rsidRDefault="106A5B6D" w:rsidP="09803849">
      <w:pPr>
        <w:pStyle w:val="ListParagraph"/>
        <w:numPr>
          <w:ilvl w:val="0"/>
          <w:numId w:val="26"/>
        </w:numPr>
        <w:spacing w:after="0" w:line="276" w:lineRule="auto"/>
        <w:jc w:val="both"/>
        <w:rPr>
          <w:rFonts w:ascii="Arial" w:eastAsia="Arial" w:hAnsi="Arial" w:cs="Arial"/>
          <w:sz w:val="22"/>
          <w:szCs w:val="22"/>
        </w:rPr>
      </w:pPr>
      <w:r w:rsidRPr="09803849">
        <w:rPr>
          <w:rFonts w:ascii="Arial" w:eastAsia="Arial" w:hAnsi="Arial" w:cs="Arial"/>
          <w:sz w:val="22"/>
          <w:szCs w:val="22"/>
        </w:rPr>
        <w:t>Burning sensation in the mouth</w:t>
      </w:r>
    </w:p>
    <w:p w14:paraId="2EAE5897" w14:textId="1ED61C51" w:rsidR="106A5B6D" w:rsidRDefault="106A5B6D" w:rsidP="09803849">
      <w:pPr>
        <w:pStyle w:val="ListParagraph"/>
        <w:numPr>
          <w:ilvl w:val="0"/>
          <w:numId w:val="26"/>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Swelling of the throat, mouth or face </w:t>
      </w:r>
    </w:p>
    <w:p w14:paraId="51CC2945" w14:textId="698F771D" w:rsidR="106A5B6D" w:rsidRDefault="106A5B6D" w:rsidP="09803849">
      <w:pPr>
        <w:pStyle w:val="ListParagraph"/>
        <w:numPr>
          <w:ilvl w:val="0"/>
          <w:numId w:val="26"/>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Feeling wheezy </w:t>
      </w:r>
    </w:p>
    <w:p w14:paraId="4DF4009B" w14:textId="31B1EA67" w:rsidR="106A5B6D" w:rsidRDefault="106A5B6D" w:rsidP="09803849">
      <w:pPr>
        <w:pStyle w:val="ListParagraph"/>
        <w:numPr>
          <w:ilvl w:val="0"/>
          <w:numId w:val="26"/>
        </w:numPr>
        <w:spacing w:after="0" w:line="276" w:lineRule="auto"/>
        <w:jc w:val="both"/>
        <w:rPr>
          <w:rFonts w:ascii="Arial" w:eastAsia="Arial" w:hAnsi="Arial" w:cs="Arial"/>
          <w:sz w:val="22"/>
          <w:szCs w:val="22"/>
        </w:rPr>
      </w:pPr>
      <w:r w:rsidRPr="09803849">
        <w:rPr>
          <w:rFonts w:ascii="Arial" w:eastAsia="Arial" w:hAnsi="Arial" w:cs="Arial"/>
          <w:sz w:val="22"/>
          <w:szCs w:val="22"/>
        </w:rPr>
        <w:t>Abdominal pain</w:t>
      </w:r>
    </w:p>
    <w:p w14:paraId="48C14D92" w14:textId="3D92999E" w:rsidR="106A5B6D" w:rsidRDefault="106A5B6D" w:rsidP="09803849">
      <w:pPr>
        <w:pStyle w:val="ListParagraph"/>
        <w:numPr>
          <w:ilvl w:val="0"/>
          <w:numId w:val="26"/>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Rising anxiety </w:t>
      </w:r>
    </w:p>
    <w:p w14:paraId="0D7E7C02" w14:textId="4C3A8C61" w:rsidR="106A5B6D" w:rsidRDefault="106A5B6D" w:rsidP="09803849">
      <w:pPr>
        <w:pStyle w:val="ListParagraph"/>
        <w:numPr>
          <w:ilvl w:val="0"/>
          <w:numId w:val="26"/>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Nausea and vomiting </w:t>
      </w:r>
    </w:p>
    <w:p w14:paraId="4BC09DB7" w14:textId="51618CEF" w:rsidR="106A5B6D" w:rsidRDefault="106A5B6D" w:rsidP="09803849">
      <w:pPr>
        <w:pStyle w:val="ListParagraph"/>
        <w:numPr>
          <w:ilvl w:val="0"/>
          <w:numId w:val="26"/>
        </w:numPr>
        <w:spacing w:after="0" w:line="276" w:lineRule="auto"/>
        <w:jc w:val="both"/>
        <w:rPr>
          <w:rFonts w:ascii="Arial" w:eastAsia="Arial" w:hAnsi="Arial" w:cs="Arial"/>
          <w:sz w:val="22"/>
          <w:szCs w:val="22"/>
        </w:rPr>
      </w:pPr>
      <w:r w:rsidRPr="09803849">
        <w:rPr>
          <w:rFonts w:ascii="Arial" w:eastAsia="Arial" w:hAnsi="Arial" w:cs="Arial"/>
          <w:sz w:val="22"/>
          <w:szCs w:val="22"/>
        </w:rPr>
        <w:t>Alterations in heart rate</w:t>
      </w:r>
    </w:p>
    <w:p w14:paraId="3BEE1C88" w14:textId="3D8EBE4B" w:rsidR="106A5B6D" w:rsidRDefault="106A5B6D" w:rsidP="09803849">
      <w:pPr>
        <w:pStyle w:val="ListParagraph"/>
        <w:numPr>
          <w:ilvl w:val="0"/>
          <w:numId w:val="26"/>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Feeling of weakness </w:t>
      </w:r>
    </w:p>
    <w:p w14:paraId="73DF8942" w14:textId="1983B1B4" w:rsidR="106A5B6D" w:rsidRDefault="106A5B6D" w:rsidP="09803849">
      <w:pPr>
        <w:spacing w:before="200" w:after="200" w:line="276" w:lineRule="auto"/>
        <w:jc w:val="both"/>
      </w:pPr>
      <w:r w:rsidRPr="09803849">
        <w:rPr>
          <w:rFonts w:ascii="Arial" w:eastAsia="Arial" w:hAnsi="Arial" w:cs="Arial"/>
          <w:b/>
          <w:bCs/>
          <w:sz w:val="22"/>
          <w:szCs w:val="22"/>
        </w:rPr>
        <w:t>Anaphylaxis</w:t>
      </w:r>
      <w:r w:rsidRPr="09803849">
        <w:rPr>
          <w:rFonts w:ascii="Arial" w:eastAsia="Arial" w:hAnsi="Arial" w:cs="Arial"/>
          <w:sz w:val="22"/>
          <w:szCs w:val="22"/>
        </w:rPr>
        <w:t xml:space="preserve"> – is also referred to as anaphylactic shock, which is a sudden, severe and potentially life-threatening allergic reaction. This kind of reaction may include the following symptoms:</w:t>
      </w:r>
    </w:p>
    <w:p w14:paraId="6FA8AB7A" w14:textId="1AD87540" w:rsidR="106A5B6D" w:rsidRDefault="106A5B6D" w:rsidP="09803849">
      <w:pPr>
        <w:pStyle w:val="ListParagraph"/>
        <w:numPr>
          <w:ilvl w:val="0"/>
          <w:numId w:val="25"/>
        </w:numPr>
        <w:spacing w:after="0" w:line="276" w:lineRule="auto"/>
        <w:jc w:val="both"/>
        <w:rPr>
          <w:rFonts w:ascii="Arial" w:eastAsia="Arial" w:hAnsi="Arial" w:cs="Arial"/>
          <w:sz w:val="22"/>
          <w:szCs w:val="22"/>
        </w:rPr>
      </w:pPr>
      <w:r w:rsidRPr="09803849">
        <w:rPr>
          <w:rFonts w:ascii="Arial" w:eastAsia="Arial" w:hAnsi="Arial" w:cs="Arial"/>
          <w:sz w:val="22"/>
          <w:szCs w:val="22"/>
        </w:rPr>
        <w:t>Persistent cough</w:t>
      </w:r>
    </w:p>
    <w:p w14:paraId="62CDDFA5" w14:textId="083E8BF6" w:rsidR="106A5B6D" w:rsidRDefault="106A5B6D" w:rsidP="09803849">
      <w:pPr>
        <w:pStyle w:val="ListParagraph"/>
        <w:numPr>
          <w:ilvl w:val="0"/>
          <w:numId w:val="25"/>
        </w:numPr>
        <w:spacing w:after="0" w:line="276" w:lineRule="auto"/>
        <w:jc w:val="both"/>
        <w:rPr>
          <w:rFonts w:ascii="Arial" w:eastAsia="Arial" w:hAnsi="Arial" w:cs="Arial"/>
          <w:sz w:val="22"/>
          <w:szCs w:val="22"/>
        </w:rPr>
      </w:pPr>
      <w:r w:rsidRPr="09803849">
        <w:rPr>
          <w:rFonts w:ascii="Arial" w:eastAsia="Arial" w:hAnsi="Arial" w:cs="Arial"/>
          <w:sz w:val="22"/>
          <w:szCs w:val="22"/>
        </w:rPr>
        <w:t>Throat tightness</w:t>
      </w:r>
    </w:p>
    <w:p w14:paraId="52744AE3" w14:textId="7016B321" w:rsidR="106A5B6D" w:rsidRDefault="106A5B6D" w:rsidP="09803849">
      <w:pPr>
        <w:pStyle w:val="ListParagraph"/>
        <w:numPr>
          <w:ilvl w:val="0"/>
          <w:numId w:val="25"/>
        </w:numPr>
        <w:spacing w:after="0" w:line="276" w:lineRule="auto"/>
        <w:jc w:val="both"/>
        <w:rPr>
          <w:rFonts w:ascii="Arial" w:eastAsia="Arial" w:hAnsi="Arial" w:cs="Arial"/>
          <w:sz w:val="22"/>
          <w:szCs w:val="22"/>
        </w:rPr>
      </w:pPr>
      <w:r w:rsidRPr="09803849">
        <w:rPr>
          <w:rFonts w:ascii="Arial" w:eastAsia="Arial" w:hAnsi="Arial" w:cs="Arial"/>
          <w:sz w:val="22"/>
          <w:szCs w:val="22"/>
        </w:rPr>
        <w:t>Change in voice, e.g. hoarse or croaky sounds</w:t>
      </w:r>
    </w:p>
    <w:p w14:paraId="1881D42A" w14:textId="2EDDF1C5" w:rsidR="106A5B6D" w:rsidRDefault="106A5B6D" w:rsidP="09803849">
      <w:pPr>
        <w:pStyle w:val="ListParagraph"/>
        <w:numPr>
          <w:ilvl w:val="0"/>
          <w:numId w:val="25"/>
        </w:numPr>
        <w:spacing w:after="0" w:line="276" w:lineRule="auto"/>
        <w:jc w:val="both"/>
        <w:rPr>
          <w:rFonts w:ascii="Arial" w:eastAsia="Arial" w:hAnsi="Arial" w:cs="Arial"/>
          <w:sz w:val="22"/>
          <w:szCs w:val="22"/>
        </w:rPr>
      </w:pPr>
      <w:r w:rsidRPr="09803849">
        <w:rPr>
          <w:rFonts w:ascii="Arial" w:eastAsia="Arial" w:hAnsi="Arial" w:cs="Arial"/>
          <w:sz w:val="22"/>
          <w:szCs w:val="22"/>
        </w:rPr>
        <w:t>Wheeze (whistling noise due to a narrowed airway)</w:t>
      </w:r>
    </w:p>
    <w:p w14:paraId="7887CAAA" w14:textId="457C13A5" w:rsidR="106A5B6D" w:rsidRDefault="106A5B6D" w:rsidP="09803849">
      <w:pPr>
        <w:pStyle w:val="ListParagraph"/>
        <w:numPr>
          <w:ilvl w:val="0"/>
          <w:numId w:val="25"/>
        </w:numPr>
        <w:spacing w:after="0" w:line="276" w:lineRule="auto"/>
        <w:jc w:val="both"/>
        <w:rPr>
          <w:rFonts w:ascii="Arial" w:eastAsia="Arial" w:hAnsi="Arial" w:cs="Arial"/>
          <w:sz w:val="22"/>
          <w:szCs w:val="22"/>
        </w:rPr>
      </w:pPr>
      <w:r w:rsidRPr="09803849">
        <w:rPr>
          <w:rFonts w:ascii="Arial" w:eastAsia="Arial" w:hAnsi="Arial" w:cs="Arial"/>
          <w:sz w:val="22"/>
          <w:szCs w:val="22"/>
        </w:rPr>
        <w:t>Difficulty swallowing/speaking</w:t>
      </w:r>
    </w:p>
    <w:p w14:paraId="48517199" w14:textId="7CF22916" w:rsidR="106A5B6D" w:rsidRDefault="106A5B6D" w:rsidP="09803849">
      <w:pPr>
        <w:pStyle w:val="ListParagraph"/>
        <w:numPr>
          <w:ilvl w:val="0"/>
          <w:numId w:val="25"/>
        </w:numPr>
        <w:spacing w:after="0" w:line="276" w:lineRule="auto"/>
        <w:jc w:val="both"/>
        <w:rPr>
          <w:rFonts w:ascii="Arial" w:eastAsia="Arial" w:hAnsi="Arial" w:cs="Arial"/>
          <w:sz w:val="22"/>
          <w:szCs w:val="22"/>
        </w:rPr>
      </w:pPr>
      <w:r w:rsidRPr="09803849">
        <w:rPr>
          <w:rFonts w:ascii="Arial" w:eastAsia="Arial" w:hAnsi="Arial" w:cs="Arial"/>
          <w:sz w:val="22"/>
          <w:szCs w:val="22"/>
        </w:rPr>
        <w:t>Swollen tongue</w:t>
      </w:r>
    </w:p>
    <w:p w14:paraId="7FA9E15F" w14:textId="2DC95E60" w:rsidR="106A5B6D" w:rsidRDefault="106A5B6D" w:rsidP="09803849">
      <w:pPr>
        <w:pStyle w:val="ListParagraph"/>
        <w:numPr>
          <w:ilvl w:val="0"/>
          <w:numId w:val="25"/>
        </w:numPr>
        <w:spacing w:after="0" w:line="276" w:lineRule="auto"/>
        <w:jc w:val="both"/>
        <w:rPr>
          <w:rFonts w:ascii="Arial" w:eastAsia="Arial" w:hAnsi="Arial" w:cs="Arial"/>
          <w:sz w:val="22"/>
          <w:szCs w:val="22"/>
        </w:rPr>
      </w:pPr>
      <w:r w:rsidRPr="09803849">
        <w:rPr>
          <w:rFonts w:ascii="Arial" w:eastAsia="Arial" w:hAnsi="Arial" w:cs="Arial"/>
          <w:sz w:val="22"/>
          <w:szCs w:val="22"/>
        </w:rPr>
        <w:t>Difficult or noisy breathing</w:t>
      </w:r>
    </w:p>
    <w:p w14:paraId="0334F14C" w14:textId="1797C633" w:rsidR="106A5B6D" w:rsidRDefault="106A5B6D" w:rsidP="09803849">
      <w:pPr>
        <w:pStyle w:val="ListParagraph"/>
        <w:numPr>
          <w:ilvl w:val="0"/>
          <w:numId w:val="25"/>
        </w:numPr>
        <w:spacing w:after="0" w:line="276" w:lineRule="auto"/>
        <w:jc w:val="both"/>
        <w:rPr>
          <w:rFonts w:ascii="Arial" w:eastAsia="Arial" w:hAnsi="Arial" w:cs="Arial"/>
          <w:sz w:val="22"/>
          <w:szCs w:val="22"/>
        </w:rPr>
      </w:pPr>
      <w:r w:rsidRPr="09803849">
        <w:rPr>
          <w:rFonts w:ascii="Arial" w:eastAsia="Arial" w:hAnsi="Arial" w:cs="Arial"/>
          <w:sz w:val="22"/>
          <w:szCs w:val="22"/>
        </w:rPr>
        <w:t>Chest tightness</w:t>
      </w:r>
    </w:p>
    <w:p w14:paraId="77073EB3" w14:textId="407B6B95" w:rsidR="106A5B6D" w:rsidRDefault="106A5B6D" w:rsidP="09803849">
      <w:pPr>
        <w:pStyle w:val="ListParagraph"/>
        <w:numPr>
          <w:ilvl w:val="0"/>
          <w:numId w:val="25"/>
        </w:numPr>
        <w:spacing w:after="0" w:line="276" w:lineRule="auto"/>
        <w:jc w:val="both"/>
        <w:rPr>
          <w:rFonts w:ascii="Arial" w:eastAsia="Arial" w:hAnsi="Arial" w:cs="Arial"/>
          <w:sz w:val="22"/>
          <w:szCs w:val="22"/>
        </w:rPr>
      </w:pPr>
      <w:r w:rsidRPr="09803849">
        <w:rPr>
          <w:rFonts w:ascii="Arial" w:eastAsia="Arial" w:hAnsi="Arial" w:cs="Arial"/>
          <w:sz w:val="22"/>
          <w:szCs w:val="22"/>
        </w:rPr>
        <w:t>Feeling dizzy or feint</w:t>
      </w:r>
    </w:p>
    <w:p w14:paraId="254A901D" w14:textId="2D4C1265" w:rsidR="106A5B6D" w:rsidRDefault="106A5B6D" w:rsidP="09803849">
      <w:pPr>
        <w:pStyle w:val="ListParagraph"/>
        <w:numPr>
          <w:ilvl w:val="0"/>
          <w:numId w:val="25"/>
        </w:numPr>
        <w:spacing w:after="0" w:line="276" w:lineRule="auto"/>
        <w:jc w:val="both"/>
        <w:rPr>
          <w:rFonts w:ascii="Arial" w:eastAsia="Arial" w:hAnsi="Arial" w:cs="Arial"/>
          <w:sz w:val="22"/>
          <w:szCs w:val="22"/>
        </w:rPr>
      </w:pPr>
      <w:r w:rsidRPr="09803849">
        <w:rPr>
          <w:rFonts w:ascii="Arial" w:eastAsia="Arial" w:hAnsi="Arial" w:cs="Arial"/>
          <w:sz w:val="22"/>
          <w:szCs w:val="22"/>
        </w:rPr>
        <w:t>Suddenly becoming sleepy, unconscious or collapsing</w:t>
      </w:r>
    </w:p>
    <w:p w14:paraId="7F775AAB" w14:textId="3FE64484" w:rsidR="106A5B6D" w:rsidRDefault="106A5B6D" w:rsidP="09803849">
      <w:pPr>
        <w:pStyle w:val="ListParagraph"/>
        <w:numPr>
          <w:ilvl w:val="0"/>
          <w:numId w:val="25"/>
        </w:numPr>
        <w:spacing w:after="0" w:line="276" w:lineRule="auto"/>
        <w:jc w:val="both"/>
        <w:rPr>
          <w:rFonts w:ascii="Arial" w:eastAsia="Arial" w:hAnsi="Arial" w:cs="Arial"/>
          <w:sz w:val="22"/>
          <w:szCs w:val="22"/>
        </w:rPr>
      </w:pPr>
      <w:r w:rsidRPr="22526761">
        <w:rPr>
          <w:rFonts w:ascii="Arial" w:eastAsia="Arial" w:hAnsi="Arial" w:cs="Arial"/>
          <w:sz w:val="22"/>
          <w:szCs w:val="22"/>
        </w:rPr>
        <w:t xml:space="preserve">For infants and younger </w:t>
      </w:r>
      <w:r w:rsidR="00624DF9">
        <w:rPr>
          <w:rFonts w:ascii="Arial" w:eastAsia="Arial" w:hAnsi="Arial" w:cs="Arial"/>
          <w:sz w:val="22"/>
          <w:szCs w:val="22"/>
        </w:rPr>
        <w:t>learner</w:t>
      </w:r>
      <w:r w:rsidRPr="22526761">
        <w:rPr>
          <w:rFonts w:ascii="Arial" w:eastAsia="Arial" w:hAnsi="Arial" w:cs="Arial"/>
          <w:sz w:val="22"/>
          <w:szCs w:val="22"/>
        </w:rPr>
        <w:t>s, becoming pale or floppy</w:t>
      </w:r>
    </w:p>
    <w:p w14:paraId="56497ABD" w14:textId="435B5224" w:rsidR="22526761" w:rsidRDefault="22526761" w:rsidP="22526761">
      <w:pPr>
        <w:pStyle w:val="ListParagraph"/>
        <w:spacing w:after="0" w:line="276" w:lineRule="auto"/>
        <w:ind w:hanging="360"/>
        <w:jc w:val="both"/>
        <w:rPr>
          <w:rFonts w:ascii="Arial" w:eastAsia="Arial" w:hAnsi="Arial" w:cs="Arial"/>
          <w:sz w:val="22"/>
          <w:szCs w:val="22"/>
        </w:rPr>
      </w:pPr>
    </w:p>
    <w:p w14:paraId="4A2C3F4E" w14:textId="272A2CFD" w:rsidR="4BFA6BE1" w:rsidRPr="00CF5914" w:rsidRDefault="00CF5914" w:rsidP="495ED208">
      <w:pPr>
        <w:spacing w:after="0" w:line="276" w:lineRule="auto"/>
        <w:jc w:val="both"/>
        <w:rPr>
          <w:rFonts w:ascii="Arial" w:eastAsia="Arial" w:hAnsi="Arial" w:cs="Arial"/>
          <w:b/>
          <w:bCs/>
          <w:sz w:val="28"/>
          <w:szCs w:val="28"/>
        </w:rPr>
      </w:pPr>
      <w:r w:rsidRPr="00CF5914">
        <w:rPr>
          <w:rFonts w:ascii="Arial" w:eastAsia="Arial" w:hAnsi="Arial" w:cs="Arial"/>
          <w:b/>
          <w:bCs/>
          <w:sz w:val="28"/>
          <w:szCs w:val="28"/>
        </w:rPr>
        <w:t>4.  Roles and Responsibilities</w:t>
      </w:r>
      <w:r w:rsidR="4BFA6BE1" w:rsidRPr="00CF5914">
        <w:rPr>
          <w:rFonts w:ascii="Arial" w:eastAsia="Arial" w:hAnsi="Arial" w:cs="Arial"/>
          <w:b/>
          <w:bCs/>
          <w:sz w:val="28"/>
          <w:szCs w:val="28"/>
        </w:rPr>
        <w:t xml:space="preserve">  </w:t>
      </w:r>
    </w:p>
    <w:p w14:paraId="6A4C1153" w14:textId="09F589A0" w:rsidR="106A5B6D" w:rsidRDefault="106A5B6D" w:rsidP="09803849">
      <w:pPr>
        <w:spacing w:before="200" w:after="200" w:line="276" w:lineRule="auto"/>
        <w:jc w:val="both"/>
      </w:pPr>
      <w:r w:rsidRPr="22526761">
        <w:rPr>
          <w:rFonts w:ascii="Arial" w:eastAsia="Arial" w:hAnsi="Arial" w:cs="Arial"/>
          <w:sz w:val="22"/>
          <w:szCs w:val="22"/>
        </w:rPr>
        <w:t xml:space="preserve">The </w:t>
      </w:r>
      <w:r w:rsidR="00624DF9">
        <w:rPr>
          <w:rFonts w:ascii="Arial" w:eastAsia="Arial" w:hAnsi="Arial" w:cs="Arial"/>
          <w:sz w:val="22"/>
          <w:szCs w:val="22"/>
        </w:rPr>
        <w:t>Local Governing Committee</w:t>
      </w:r>
      <w:r w:rsidRPr="22526761">
        <w:rPr>
          <w:rFonts w:ascii="Arial" w:eastAsia="Arial" w:hAnsi="Arial" w:cs="Arial"/>
          <w:sz w:val="22"/>
          <w:szCs w:val="22"/>
        </w:rPr>
        <w:t xml:space="preserve"> is responsible for: </w:t>
      </w:r>
    </w:p>
    <w:p w14:paraId="13701E4E" w14:textId="37720CD5" w:rsidR="106A5B6D" w:rsidRDefault="106A5B6D" w:rsidP="09803849">
      <w:pPr>
        <w:pStyle w:val="ListParagraph"/>
        <w:numPr>
          <w:ilvl w:val="0"/>
          <w:numId w:val="24"/>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Ensuring that policies, plans, and procedures are in place to support </w:t>
      </w:r>
      <w:r w:rsidR="00624DF9">
        <w:rPr>
          <w:rFonts w:ascii="Arial" w:eastAsia="Arial" w:hAnsi="Arial" w:cs="Arial"/>
          <w:sz w:val="22"/>
          <w:szCs w:val="22"/>
        </w:rPr>
        <w:t>learner</w:t>
      </w:r>
      <w:r w:rsidRPr="09803849">
        <w:rPr>
          <w:rFonts w:ascii="Arial" w:eastAsia="Arial" w:hAnsi="Arial" w:cs="Arial"/>
          <w:sz w:val="22"/>
          <w:szCs w:val="22"/>
        </w:rPr>
        <w:t>s with allergies and those who are at risk of anaphylaxis and that these arrangements are sufficient to meet statutory responsibilities and minimise risks.</w:t>
      </w:r>
    </w:p>
    <w:p w14:paraId="67148167" w14:textId="5F65396B" w:rsidR="106A5B6D" w:rsidRDefault="106A5B6D" w:rsidP="09803849">
      <w:pPr>
        <w:pStyle w:val="ListParagraph"/>
        <w:numPr>
          <w:ilvl w:val="0"/>
          <w:numId w:val="24"/>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Ensuring that the school’s approach to allergies and anaphylaxis </w:t>
      </w:r>
      <w:r w:rsidR="004404C8">
        <w:rPr>
          <w:rFonts w:ascii="Arial" w:eastAsia="Arial" w:hAnsi="Arial" w:cs="Arial"/>
          <w:sz w:val="22"/>
          <w:szCs w:val="22"/>
        </w:rPr>
        <w:t>focuses</w:t>
      </w:r>
      <w:r w:rsidRPr="09803849">
        <w:rPr>
          <w:rFonts w:ascii="Arial" w:eastAsia="Arial" w:hAnsi="Arial" w:cs="Arial"/>
          <w:sz w:val="22"/>
          <w:szCs w:val="22"/>
        </w:rPr>
        <w:t xml:space="preserve"> on and accounts for the needs of each individual </w:t>
      </w:r>
      <w:r w:rsidR="00624DF9">
        <w:rPr>
          <w:rFonts w:ascii="Arial" w:eastAsia="Arial" w:hAnsi="Arial" w:cs="Arial"/>
          <w:sz w:val="22"/>
          <w:szCs w:val="22"/>
        </w:rPr>
        <w:t>learner</w:t>
      </w:r>
      <w:r w:rsidRPr="09803849">
        <w:rPr>
          <w:rFonts w:ascii="Arial" w:eastAsia="Arial" w:hAnsi="Arial" w:cs="Arial"/>
          <w:sz w:val="22"/>
          <w:szCs w:val="22"/>
        </w:rPr>
        <w:t>.</w:t>
      </w:r>
    </w:p>
    <w:p w14:paraId="292BF40D" w14:textId="1A05A19F" w:rsidR="106A5B6D" w:rsidRPr="004404C8" w:rsidRDefault="106A5B6D" w:rsidP="22526761">
      <w:pPr>
        <w:pStyle w:val="ListParagraph"/>
        <w:numPr>
          <w:ilvl w:val="0"/>
          <w:numId w:val="24"/>
        </w:numPr>
        <w:spacing w:after="0" w:line="276" w:lineRule="auto"/>
        <w:jc w:val="both"/>
        <w:rPr>
          <w:rFonts w:ascii="Arial" w:eastAsia="Arial" w:hAnsi="Arial" w:cs="Arial"/>
          <w:sz w:val="22"/>
          <w:szCs w:val="22"/>
        </w:rPr>
      </w:pPr>
      <w:r w:rsidRPr="004404C8">
        <w:rPr>
          <w:rFonts w:ascii="Arial" w:eastAsia="Arial" w:hAnsi="Arial" w:cs="Arial"/>
          <w:sz w:val="22"/>
          <w:szCs w:val="22"/>
        </w:rPr>
        <w:t xml:space="preserve">Ensuring that staff are properly trained to provide the support that </w:t>
      </w:r>
      <w:r w:rsidR="00624DF9" w:rsidRPr="004404C8">
        <w:rPr>
          <w:rFonts w:ascii="Arial" w:eastAsia="Arial" w:hAnsi="Arial" w:cs="Arial"/>
          <w:sz w:val="22"/>
          <w:szCs w:val="22"/>
        </w:rPr>
        <w:t>learner</w:t>
      </w:r>
      <w:r w:rsidRPr="004404C8">
        <w:rPr>
          <w:rFonts w:ascii="Arial" w:eastAsia="Arial" w:hAnsi="Arial" w:cs="Arial"/>
          <w:sz w:val="22"/>
          <w:szCs w:val="22"/>
        </w:rPr>
        <w:t>s need, and that they receive allergy and anaphylaxis training at least annually.</w:t>
      </w:r>
    </w:p>
    <w:p w14:paraId="743CD55E" w14:textId="1C5C3F6A" w:rsidR="106A5B6D" w:rsidRDefault="106A5B6D" w:rsidP="09803849">
      <w:pPr>
        <w:pStyle w:val="ListParagraph"/>
        <w:numPr>
          <w:ilvl w:val="0"/>
          <w:numId w:val="24"/>
        </w:numPr>
        <w:spacing w:after="0" w:line="276" w:lineRule="auto"/>
        <w:jc w:val="both"/>
        <w:rPr>
          <w:rFonts w:ascii="Arial" w:eastAsia="Arial" w:hAnsi="Arial" w:cs="Arial"/>
          <w:sz w:val="22"/>
          <w:szCs w:val="22"/>
        </w:rPr>
      </w:pPr>
      <w:r w:rsidRPr="22526761">
        <w:rPr>
          <w:rFonts w:ascii="Arial" w:eastAsia="Arial" w:hAnsi="Arial" w:cs="Arial"/>
          <w:sz w:val="22"/>
          <w:szCs w:val="22"/>
        </w:rPr>
        <w:t xml:space="preserve">Monitoring the effectiveness of this policy and reviewing it on an </w:t>
      </w:r>
      <w:r w:rsidRPr="004404C8">
        <w:rPr>
          <w:rFonts w:ascii="Arial" w:eastAsia="Arial" w:hAnsi="Arial" w:cs="Arial"/>
          <w:sz w:val="22"/>
          <w:szCs w:val="22"/>
        </w:rPr>
        <w:t xml:space="preserve">annual basis, and after any incident where a </w:t>
      </w:r>
      <w:r w:rsidR="00624DF9" w:rsidRPr="004404C8">
        <w:rPr>
          <w:rFonts w:ascii="Arial" w:eastAsia="Arial" w:hAnsi="Arial" w:cs="Arial"/>
          <w:sz w:val="22"/>
          <w:szCs w:val="22"/>
        </w:rPr>
        <w:t>learner</w:t>
      </w:r>
      <w:r w:rsidRPr="004404C8">
        <w:rPr>
          <w:rFonts w:ascii="Arial" w:eastAsia="Arial" w:hAnsi="Arial" w:cs="Arial"/>
          <w:sz w:val="22"/>
          <w:szCs w:val="22"/>
        </w:rPr>
        <w:t xml:space="preserve"> experiences an allergic reaction.</w:t>
      </w:r>
      <w:r w:rsidRPr="22526761">
        <w:rPr>
          <w:rFonts w:ascii="Arial" w:eastAsia="Arial" w:hAnsi="Arial" w:cs="Arial"/>
          <w:sz w:val="22"/>
          <w:szCs w:val="22"/>
        </w:rPr>
        <w:t xml:space="preserve"> </w:t>
      </w:r>
    </w:p>
    <w:p w14:paraId="32C90527" w14:textId="01DFAC46" w:rsidR="106A5B6D" w:rsidRDefault="106A5B6D" w:rsidP="09803849">
      <w:pPr>
        <w:spacing w:before="200" w:after="200" w:line="276" w:lineRule="auto"/>
        <w:jc w:val="both"/>
      </w:pPr>
      <w:r w:rsidRPr="09803849">
        <w:rPr>
          <w:rFonts w:ascii="Arial" w:eastAsia="Arial" w:hAnsi="Arial" w:cs="Arial"/>
          <w:sz w:val="22"/>
          <w:szCs w:val="22"/>
        </w:rPr>
        <w:t xml:space="preserve">The headteacher is responsible for:  </w:t>
      </w:r>
    </w:p>
    <w:p w14:paraId="72194576" w14:textId="62E26F1D" w:rsidR="106A5B6D" w:rsidRDefault="106A5B6D" w:rsidP="09803849">
      <w:pPr>
        <w:pStyle w:val="ListParagraph"/>
        <w:numPr>
          <w:ilvl w:val="0"/>
          <w:numId w:val="23"/>
        </w:numPr>
        <w:spacing w:after="0" w:line="276" w:lineRule="auto"/>
        <w:jc w:val="both"/>
        <w:rPr>
          <w:rFonts w:ascii="Arial" w:eastAsia="Arial" w:hAnsi="Arial" w:cs="Arial"/>
          <w:sz w:val="22"/>
          <w:szCs w:val="22"/>
        </w:rPr>
      </w:pPr>
      <w:r w:rsidRPr="09803849">
        <w:rPr>
          <w:rFonts w:ascii="Arial" w:eastAsia="Arial" w:hAnsi="Arial" w:cs="Arial"/>
          <w:sz w:val="22"/>
          <w:szCs w:val="22"/>
        </w:rPr>
        <w:t>The development, implementation and monitoring of this policy and related policies.</w:t>
      </w:r>
    </w:p>
    <w:p w14:paraId="2C3F6FC3" w14:textId="5E71D943" w:rsidR="106A5B6D" w:rsidRDefault="106A5B6D" w:rsidP="09803849">
      <w:pPr>
        <w:pStyle w:val="ListParagraph"/>
        <w:numPr>
          <w:ilvl w:val="0"/>
          <w:numId w:val="23"/>
        </w:numPr>
        <w:spacing w:after="0" w:line="276" w:lineRule="auto"/>
        <w:jc w:val="both"/>
        <w:rPr>
          <w:rFonts w:ascii="Arial" w:eastAsia="Arial" w:hAnsi="Arial" w:cs="Arial"/>
          <w:sz w:val="22"/>
          <w:szCs w:val="22"/>
        </w:rPr>
      </w:pPr>
      <w:r w:rsidRPr="09803849">
        <w:rPr>
          <w:rFonts w:ascii="Arial" w:eastAsia="Arial" w:hAnsi="Arial" w:cs="Arial"/>
          <w:sz w:val="22"/>
          <w:szCs w:val="22"/>
        </w:rPr>
        <w:t>Ensuring that parents are informed of their responsibilities in relation to their child’s allergies.</w:t>
      </w:r>
    </w:p>
    <w:p w14:paraId="27097336" w14:textId="71585303" w:rsidR="106A5B6D" w:rsidRDefault="106A5B6D" w:rsidP="09803849">
      <w:pPr>
        <w:pStyle w:val="ListParagraph"/>
        <w:numPr>
          <w:ilvl w:val="0"/>
          <w:numId w:val="23"/>
        </w:numPr>
        <w:spacing w:after="0" w:line="276" w:lineRule="auto"/>
        <w:jc w:val="both"/>
        <w:rPr>
          <w:rFonts w:ascii="Arial" w:eastAsia="Arial" w:hAnsi="Arial" w:cs="Arial"/>
          <w:sz w:val="22"/>
          <w:szCs w:val="22"/>
        </w:rPr>
      </w:pPr>
      <w:r w:rsidRPr="09803849">
        <w:rPr>
          <w:rFonts w:ascii="Arial" w:eastAsia="Arial" w:hAnsi="Arial" w:cs="Arial"/>
          <w:sz w:val="22"/>
          <w:szCs w:val="22"/>
        </w:rPr>
        <w:lastRenderedPageBreak/>
        <w:t>Ensuring that all relevant risk assessments, e.g. to do with food preparation, have been carried out and controls to mitigate risks are implemented.</w:t>
      </w:r>
    </w:p>
    <w:p w14:paraId="2E3BDEAC" w14:textId="7860E724" w:rsidR="106A5B6D" w:rsidRDefault="106A5B6D" w:rsidP="09803849">
      <w:pPr>
        <w:pStyle w:val="ListParagraph"/>
        <w:numPr>
          <w:ilvl w:val="0"/>
          <w:numId w:val="23"/>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Ensuring that all designated first aiders are trained in the use of adrenaline auto-injectors (AAIs) and the management of anaphylaxis. </w:t>
      </w:r>
    </w:p>
    <w:p w14:paraId="76C1175D" w14:textId="63873CC5" w:rsidR="106A5B6D" w:rsidRDefault="106A5B6D" w:rsidP="09803849">
      <w:pPr>
        <w:pStyle w:val="ListParagraph"/>
        <w:numPr>
          <w:ilvl w:val="0"/>
          <w:numId w:val="23"/>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Ensuring that all staff members are provided with information regarding allergic reactions and anaphylaxis, including the necessary precautions and how to respond. </w:t>
      </w:r>
    </w:p>
    <w:p w14:paraId="0EB20F79" w14:textId="16F8BB4D" w:rsidR="106A5B6D" w:rsidRDefault="106A5B6D" w:rsidP="09803849">
      <w:pPr>
        <w:pStyle w:val="ListParagraph"/>
        <w:numPr>
          <w:ilvl w:val="0"/>
          <w:numId w:val="23"/>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Ensuring that catering staff are aware of </w:t>
      </w:r>
      <w:r w:rsidR="00624DF9">
        <w:rPr>
          <w:rFonts w:ascii="Arial" w:eastAsia="Arial" w:hAnsi="Arial" w:cs="Arial"/>
          <w:sz w:val="22"/>
          <w:szCs w:val="22"/>
        </w:rPr>
        <w:t>learner</w:t>
      </w:r>
      <w:r w:rsidRPr="09803849">
        <w:rPr>
          <w:rFonts w:ascii="Arial" w:eastAsia="Arial" w:hAnsi="Arial" w:cs="Arial"/>
          <w:sz w:val="22"/>
          <w:szCs w:val="22"/>
        </w:rPr>
        <w:t xml:space="preserve">s’ allergies and act in accordance with the school’s policies regarding food and hygiene, including this policy. </w:t>
      </w:r>
    </w:p>
    <w:p w14:paraId="3D4D3F9A" w14:textId="7D25F671" w:rsidR="106A5B6D" w:rsidRPr="0021165A" w:rsidRDefault="106A5B6D" w:rsidP="22526761">
      <w:pPr>
        <w:spacing w:before="200" w:after="200" w:line="276" w:lineRule="auto"/>
        <w:jc w:val="both"/>
        <w:rPr>
          <w:rFonts w:ascii="Arial" w:eastAsia="Arial" w:hAnsi="Arial" w:cs="Arial"/>
          <w:sz w:val="22"/>
          <w:szCs w:val="22"/>
        </w:rPr>
      </w:pPr>
      <w:r w:rsidRPr="0021165A">
        <w:rPr>
          <w:rFonts w:ascii="Arial" w:eastAsia="Arial" w:hAnsi="Arial" w:cs="Arial"/>
          <w:sz w:val="22"/>
          <w:szCs w:val="22"/>
        </w:rPr>
        <w:t xml:space="preserve">The </w:t>
      </w:r>
      <w:r w:rsidR="0021165A" w:rsidRPr="0021165A">
        <w:rPr>
          <w:rFonts w:ascii="Arial" w:eastAsia="Arial" w:hAnsi="Arial" w:cs="Arial"/>
          <w:sz w:val="22"/>
          <w:szCs w:val="22"/>
        </w:rPr>
        <w:t>trained First Aiders are responsible</w:t>
      </w:r>
      <w:r w:rsidRPr="0021165A">
        <w:rPr>
          <w:rFonts w:ascii="Arial" w:eastAsia="Arial" w:hAnsi="Arial" w:cs="Arial"/>
          <w:sz w:val="22"/>
          <w:szCs w:val="22"/>
        </w:rPr>
        <w:t xml:space="preserve"> for:</w:t>
      </w:r>
      <w:r w:rsidR="4C5A8133" w:rsidRPr="0021165A">
        <w:rPr>
          <w:rFonts w:ascii="Arial" w:eastAsia="Arial" w:hAnsi="Arial" w:cs="Arial"/>
          <w:sz w:val="22"/>
          <w:szCs w:val="22"/>
        </w:rPr>
        <w:t xml:space="preserve"> </w:t>
      </w:r>
    </w:p>
    <w:p w14:paraId="0196BC00" w14:textId="05A5BD63" w:rsidR="106A5B6D" w:rsidRPr="0021165A" w:rsidRDefault="106A5B6D" w:rsidP="22526761">
      <w:pPr>
        <w:pStyle w:val="ListParagraph"/>
        <w:numPr>
          <w:ilvl w:val="0"/>
          <w:numId w:val="22"/>
        </w:numPr>
        <w:spacing w:after="0" w:line="276" w:lineRule="auto"/>
        <w:jc w:val="both"/>
        <w:rPr>
          <w:rFonts w:ascii="Arial" w:eastAsia="Arial" w:hAnsi="Arial" w:cs="Arial"/>
          <w:sz w:val="22"/>
          <w:szCs w:val="22"/>
        </w:rPr>
      </w:pPr>
      <w:r w:rsidRPr="0021165A">
        <w:rPr>
          <w:rFonts w:ascii="Arial" w:eastAsia="Arial" w:hAnsi="Arial" w:cs="Arial"/>
          <w:sz w:val="22"/>
          <w:szCs w:val="22"/>
        </w:rPr>
        <w:t>Ensuring that there are effective processes in place for medical information to be regularly updated and disseminated to relevant staff members, including supply and temporary staff.</w:t>
      </w:r>
    </w:p>
    <w:p w14:paraId="7AD09BB6" w14:textId="3F5666CA" w:rsidR="106A5B6D" w:rsidRPr="0021165A" w:rsidRDefault="106A5B6D" w:rsidP="22526761">
      <w:pPr>
        <w:pStyle w:val="ListParagraph"/>
        <w:numPr>
          <w:ilvl w:val="0"/>
          <w:numId w:val="22"/>
        </w:numPr>
        <w:spacing w:after="0" w:line="276" w:lineRule="auto"/>
        <w:jc w:val="both"/>
        <w:rPr>
          <w:rFonts w:ascii="Arial" w:eastAsia="Arial" w:hAnsi="Arial" w:cs="Arial"/>
          <w:sz w:val="22"/>
          <w:szCs w:val="22"/>
        </w:rPr>
      </w:pPr>
      <w:r w:rsidRPr="0021165A">
        <w:rPr>
          <w:rFonts w:ascii="Arial" w:eastAsia="Arial" w:hAnsi="Arial" w:cs="Arial"/>
          <w:sz w:val="22"/>
          <w:szCs w:val="22"/>
        </w:rPr>
        <w:t xml:space="preserve">Seeking up-to-date medical information about each </w:t>
      </w:r>
      <w:r w:rsidR="00624DF9" w:rsidRPr="0021165A">
        <w:rPr>
          <w:rFonts w:ascii="Arial" w:eastAsia="Arial" w:hAnsi="Arial" w:cs="Arial"/>
          <w:sz w:val="22"/>
          <w:szCs w:val="22"/>
        </w:rPr>
        <w:t>learner</w:t>
      </w:r>
      <w:r w:rsidRPr="0021165A">
        <w:rPr>
          <w:rFonts w:ascii="Arial" w:eastAsia="Arial" w:hAnsi="Arial" w:cs="Arial"/>
          <w:sz w:val="22"/>
          <w:szCs w:val="22"/>
        </w:rPr>
        <w:t xml:space="preserve"> via a medical form sent to parents on an annual basis, including information regarding any allergies. </w:t>
      </w:r>
    </w:p>
    <w:p w14:paraId="28CB6ADB" w14:textId="7FA2E82F" w:rsidR="106A5B6D" w:rsidRPr="0021165A" w:rsidRDefault="106A5B6D" w:rsidP="22526761">
      <w:pPr>
        <w:pStyle w:val="ListParagraph"/>
        <w:numPr>
          <w:ilvl w:val="0"/>
          <w:numId w:val="22"/>
        </w:numPr>
        <w:spacing w:after="0" w:line="276" w:lineRule="auto"/>
        <w:jc w:val="both"/>
        <w:rPr>
          <w:rFonts w:ascii="Arial" w:eastAsia="Arial" w:hAnsi="Arial" w:cs="Arial"/>
          <w:sz w:val="22"/>
          <w:szCs w:val="22"/>
        </w:rPr>
      </w:pPr>
      <w:r w:rsidRPr="0021165A">
        <w:rPr>
          <w:rFonts w:ascii="Arial" w:eastAsia="Arial" w:hAnsi="Arial" w:cs="Arial"/>
          <w:sz w:val="22"/>
          <w:szCs w:val="22"/>
        </w:rPr>
        <w:t xml:space="preserve">Contacting parents for required medical documentation regarding a </w:t>
      </w:r>
      <w:r w:rsidR="00624DF9" w:rsidRPr="0021165A">
        <w:rPr>
          <w:rFonts w:ascii="Arial" w:eastAsia="Arial" w:hAnsi="Arial" w:cs="Arial"/>
          <w:sz w:val="22"/>
          <w:szCs w:val="22"/>
        </w:rPr>
        <w:t>learner</w:t>
      </w:r>
      <w:r w:rsidRPr="0021165A">
        <w:rPr>
          <w:rFonts w:ascii="Arial" w:eastAsia="Arial" w:hAnsi="Arial" w:cs="Arial"/>
          <w:sz w:val="22"/>
          <w:szCs w:val="22"/>
        </w:rPr>
        <w:t>’s allergy.</w:t>
      </w:r>
    </w:p>
    <w:p w14:paraId="13C8B0F8" w14:textId="310A914E" w:rsidR="106A5B6D" w:rsidRDefault="106A5B6D" w:rsidP="09803849">
      <w:pPr>
        <w:spacing w:before="200" w:after="200" w:line="276" w:lineRule="auto"/>
        <w:jc w:val="both"/>
      </w:pPr>
      <w:r w:rsidRPr="09803849">
        <w:rPr>
          <w:rFonts w:ascii="Arial" w:eastAsia="Arial" w:hAnsi="Arial" w:cs="Arial"/>
          <w:sz w:val="22"/>
          <w:szCs w:val="22"/>
        </w:rPr>
        <w:t>All staff members are responsible for:</w:t>
      </w:r>
    </w:p>
    <w:p w14:paraId="4EA1934D" w14:textId="5A3D7917" w:rsidR="106A5B6D" w:rsidRDefault="106A5B6D" w:rsidP="09803849">
      <w:pPr>
        <w:pStyle w:val="ListParagraph"/>
        <w:numPr>
          <w:ilvl w:val="0"/>
          <w:numId w:val="21"/>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Attending relevant training regarding allergens and anaphylaxis. </w:t>
      </w:r>
    </w:p>
    <w:p w14:paraId="69D3BF2B" w14:textId="0BBFD4F5" w:rsidR="106A5B6D" w:rsidRDefault="106A5B6D" w:rsidP="09803849">
      <w:pPr>
        <w:pStyle w:val="ListParagraph"/>
        <w:numPr>
          <w:ilvl w:val="0"/>
          <w:numId w:val="21"/>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Being familiar with and implementing </w:t>
      </w:r>
      <w:r w:rsidR="00624DF9">
        <w:rPr>
          <w:rFonts w:ascii="Arial" w:eastAsia="Arial" w:hAnsi="Arial" w:cs="Arial"/>
          <w:sz w:val="22"/>
          <w:szCs w:val="22"/>
        </w:rPr>
        <w:t>learner</w:t>
      </w:r>
      <w:r w:rsidRPr="09803849">
        <w:rPr>
          <w:rFonts w:ascii="Arial" w:eastAsia="Arial" w:hAnsi="Arial" w:cs="Arial"/>
          <w:sz w:val="22"/>
          <w:szCs w:val="22"/>
        </w:rPr>
        <w:t>s’ individual healthcare plans (IHPs)</w:t>
      </w:r>
      <w:r w:rsidR="0021165A">
        <w:rPr>
          <w:rFonts w:ascii="Arial" w:eastAsia="Arial" w:hAnsi="Arial" w:cs="Arial"/>
          <w:sz w:val="22"/>
          <w:szCs w:val="22"/>
        </w:rPr>
        <w:t xml:space="preserve"> and Allergy Action Plans,</w:t>
      </w:r>
      <w:r w:rsidRPr="09803849">
        <w:rPr>
          <w:rFonts w:ascii="Arial" w:eastAsia="Arial" w:hAnsi="Arial" w:cs="Arial"/>
          <w:sz w:val="22"/>
          <w:szCs w:val="22"/>
        </w:rPr>
        <w:t xml:space="preserve"> as appropriate. </w:t>
      </w:r>
    </w:p>
    <w:p w14:paraId="2A874E92" w14:textId="1FE2BF1A" w:rsidR="106A5B6D" w:rsidRDefault="106A5B6D" w:rsidP="09803849">
      <w:pPr>
        <w:pStyle w:val="ListParagraph"/>
        <w:numPr>
          <w:ilvl w:val="0"/>
          <w:numId w:val="21"/>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Responding immediately and appropriately in the event of a medical emergency. </w:t>
      </w:r>
    </w:p>
    <w:p w14:paraId="7BAA4963" w14:textId="5F50F07F" w:rsidR="106A5B6D" w:rsidRDefault="106A5B6D" w:rsidP="09803849">
      <w:pPr>
        <w:pStyle w:val="ListParagraph"/>
        <w:numPr>
          <w:ilvl w:val="0"/>
          <w:numId w:val="21"/>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Reinforcing effective hygiene practices, including those in relation to the management of food. </w:t>
      </w:r>
    </w:p>
    <w:p w14:paraId="57529327" w14:textId="0848C146" w:rsidR="106A5B6D" w:rsidRDefault="106A5B6D" w:rsidP="09803849">
      <w:pPr>
        <w:pStyle w:val="ListParagraph"/>
        <w:numPr>
          <w:ilvl w:val="0"/>
          <w:numId w:val="21"/>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Monitoring all food supplied to </w:t>
      </w:r>
      <w:r w:rsidR="00624DF9">
        <w:rPr>
          <w:rFonts w:ascii="Arial" w:eastAsia="Arial" w:hAnsi="Arial" w:cs="Arial"/>
          <w:sz w:val="22"/>
          <w:szCs w:val="22"/>
        </w:rPr>
        <w:t>learner</w:t>
      </w:r>
      <w:r w:rsidRPr="09803849">
        <w:rPr>
          <w:rFonts w:ascii="Arial" w:eastAsia="Arial" w:hAnsi="Arial" w:cs="Arial"/>
          <w:sz w:val="22"/>
          <w:szCs w:val="22"/>
        </w:rPr>
        <w:t>s by both the school and parents.</w:t>
      </w:r>
    </w:p>
    <w:p w14:paraId="252BEAFA" w14:textId="1D6F0B64" w:rsidR="106A5B6D" w:rsidRDefault="106A5B6D" w:rsidP="09803849">
      <w:pPr>
        <w:pStyle w:val="ListParagraph"/>
        <w:numPr>
          <w:ilvl w:val="0"/>
          <w:numId w:val="21"/>
        </w:numPr>
        <w:spacing w:after="0" w:line="276" w:lineRule="auto"/>
        <w:jc w:val="both"/>
        <w:rPr>
          <w:rFonts w:ascii="Arial" w:eastAsia="Arial" w:hAnsi="Arial" w:cs="Arial"/>
          <w:sz w:val="22"/>
          <w:szCs w:val="22"/>
        </w:rPr>
      </w:pPr>
      <w:r w:rsidRPr="22526761">
        <w:rPr>
          <w:rFonts w:ascii="Arial" w:eastAsia="Arial" w:hAnsi="Arial" w:cs="Arial"/>
          <w:sz w:val="22"/>
          <w:szCs w:val="22"/>
        </w:rPr>
        <w:t xml:space="preserve">Ensuring that </w:t>
      </w:r>
      <w:r w:rsidR="00624DF9">
        <w:rPr>
          <w:rFonts w:ascii="Arial" w:eastAsia="Arial" w:hAnsi="Arial" w:cs="Arial"/>
          <w:sz w:val="22"/>
          <w:szCs w:val="22"/>
        </w:rPr>
        <w:t>learner</w:t>
      </w:r>
      <w:r w:rsidRPr="22526761">
        <w:rPr>
          <w:rFonts w:ascii="Arial" w:eastAsia="Arial" w:hAnsi="Arial" w:cs="Arial"/>
          <w:sz w:val="22"/>
          <w:szCs w:val="22"/>
        </w:rPr>
        <w:t xml:space="preserve">s do not share food and drink </w:t>
      </w:r>
      <w:r w:rsidR="27110FDB" w:rsidRPr="22526761">
        <w:rPr>
          <w:rFonts w:ascii="Arial" w:eastAsia="Arial" w:hAnsi="Arial" w:cs="Arial"/>
          <w:sz w:val="22"/>
          <w:szCs w:val="22"/>
        </w:rPr>
        <w:t>to</w:t>
      </w:r>
      <w:r w:rsidRPr="22526761">
        <w:rPr>
          <w:rFonts w:ascii="Arial" w:eastAsia="Arial" w:hAnsi="Arial" w:cs="Arial"/>
          <w:sz w:val="22"/>
          <w:szCs w:val="22"/>
        </w:rPr>
        <w:t xml:space="preserve"> prevent accidental contact with an allergen. </w:t>
      </w:r>
    </w:p>
    <w:p w14:paraId="72539BB5" w14:textId="6CE6A161" w:rsidR="106A5B6D" w:rsidRDefault="106A5B6D" w:rsidP="09803849">
      <w:pPr>
        <w:spacing w:before="200" w:after="200" w:line="276" w:lineRule="auto"/>
        <w:jc w:val="both"/>
      </w:pPr>
      <w:r w:rsidRPr="22526761">
        <w:rPr>
          <w:rFonts w:ascii="Arial" w:eastAsia="Arial" w:hAnsi="Arial" w:cs="Arial"/>
          <w:sz w:val="22"/>
          <w:szCs w:val="22"/>
        </w:rPr>
        <w:t xml:space="preserve">The </w:t>
      </w:r>
      <w:r w:rsidR="0021165A">
        <w:rPr>
          <w:rFonts w:ascii="Arial" w:eastAsia="Arial" w:hAnsi="Arial" w:cs="Arial"/>
          <w:sz w:val="22"/>
          <w:szCs w:val="22"/>
        </w:rPr>
        <w:t>cook</w:t>
      </w:r>
      <w:r w:rsidRPr="22526761">
        <w:rPr>
          <w:rFonts w:ascii="Arial" w:eastAsia="Arial" w:hAnsi="Arial" w:cs="Arial"/>
          <w:sz w:val="22"/>
          <w:szCs w:val="22"/>
        </w:rPr>
        <w:t xml:space="preserve"> is responsible for:</w:t>
      </w:r>
    </w:p>
    <w:p w14:paraId="780D06AC" w14:textId="31A14BBA" w:rsidR="106A5B6D" w:rsidRDefault="106A5B6D" w:rsidP="09803849">
      <w:pPr>
        <w:pStyle w:val="ListParagraph"/>
        <w:numPr>
          <w:ilvl w:val="0"/>
          <w:numId w:val="20"/>
        </w:numPr>
        <w:spacing w:after="0" w:line="276" w:lineRule="auto"/>
        <w:jc w:val="both"/>
        <w:rPr>
          <w:rFonts w:ascii="Arial" w:eastAsia="Arial" w:hAnsi="Arial" w:cs="Arial"/>
          <w:sz w:val="22"/>
          <w:szCs w:val="22"/>
        </w:rPr>
      </w:pPr>
      <w:r w:rsidRPr="09803849">
        <w:rPr>
          <w:rFonts w:ascii="Arial" w:eastAsia="Arial" w:hAnsi="Arial" w:cs="Arial"/>
          <w:sz w:val="22"/>
          <w:szCs w:val="22"/>
        </w:rPr>
        <w:t>Monitoring the food allergen log and allergen tracking information for completeness.</w:t>
      </w:r>
    </w:p>
    <w:p w14:paraId="21D24E26" w14:textId="69BFF195" w:rsidR="106A5B6D" w:rsidRDefault="106A5B6D" w:rsidP="09803849">
      <w:pPr>
        <w:pStyle w:val="ListParagraph"/>
        <w:numPr>
          <w:ilvl w:val="0"/>
          <w:numId w:val="20"/>
        </w:numPr>
        <w:spacing w:after="0" w:line="276" w:lineRule="auto"/>
        <w:jc w:val="both"/>
        <w:rPr>
          <w:rFonts w:ascii="Arial" w:eastAsia="Arial" w:hAnsi="Arial" w:cs="Arial"/>
          <w:sz w:val="22"/>
          <w:szCs w:val="22"/>
        </w:rPr>
      </w:pPr>
      <w:r w:rsidRPr="09803849">
        <w:rPr>
          <w:rFonts w:ascii="Arial" w:eastAsia="Arial" w:hAnsi="Arial" w:cs="Arial"/>
          <w:sz w:val="22"/>
          <w:szCs w:val="22"/>
        </w:rPr>
        <w:t>Reporting any non-conforming food labelling to the supplier, where necessary.</w:t>
      </w:r>
    </w:p>
    <w:p w14:paraId="4A35C858" w14:textId="5E5AD4F7" w:rsidR="106A5B6D" w:rsidRDefault="106A5B6D" w:rsidP="09803849">
      <w:pPr>
        <w:pStyle w:val="ListParagraph"/>
        <w:numPr>
          <w:ilvl w:val="0"/>
          <w:numId w:val="20"/>
        </w:numPr>
        <w:spacing w:after="0" w:line="276" w:lineRule="auto"/>
        <w:jc w:val="both"/>
        <w:rPr>
          <w:rFonts w:ascii="Arial" w:eastAsia="Arial" w:hAnsi="Arial" w:cs="Arial"/>
          <w:sz w:val="22"/>
          <w:szCs w:val="22"/>
        </w:rPr>
      </w:pPr>
      <w:r w:rsidRPr="09803849">
        <w:rPr>
          <w:rFonts w:ascii="Arial" w:eastAsia="Arial" w:hAnsi="Arial" w:cs="Arial"/>
          <w:sz w:val="22"/>
          <w:szCs w:val="22"/>
        </w:rPr>
        <w:t>Ensuring the practices of kitchen staff comply with food allergen labelling laws and that training is regularly reviewed and updated.</w:t>
      </w:r>
    </w:p>
    <w:p w14:paraId="465D8136" w14:textId="1682801D" w:rsidR="106A5B6D" w:rsidRDefault="106A5B6D" w:rsidP="09803849">
      <w:pPr>
        <w:pStyle w:val="ListParagraph"/>
        <w:numPr>
          <w:ilvl w:val="0"/>
          <w:numId w:val="20"/>
        </w:numPr>
        <w:spacing w:after="0" w:line="276" w:lineRule="auto"/>
        <w:jc w:val="both"/>
        <w:rPr>
          <w:rFonts w:ascii="Arial" w:eastAsia="Arial" w:hAnsi="Arial" w:cs="Arial"/>
          <w:sz w:val="22"/>
          <w:szCs w:val="22"/>
        </w:rPr>
      </w:pPr>
      <w:r w:rsidRPr="09803849">
        <w:rPr>
          <w:rFonts w:ascii="Arial" w:eastAsia="Arial" w:hAnsi="Arial" w:cs="Arial"/>
          <w:sz w:val="22"/>
          <w:szCs w:val="22"/>
        </w:rPr>
        <w:t>Recording incidents of non-conformity, either in allergen labelling, use of ingredients or safe staff practice, in an allergen incident log.</w:t>
      </w:r>
    </w:p>
    <w:p w14:paraId="4E387AE3" w14:textId="17241058" w:rsidR="106A5B6D" w:rsidRDefault="106A5B6D" w:rsidP="09803849">
      <w:pPr>
        <w:pStyle w:val="ListParagraph"/>
        <w:numPr>
          <w:ilvl w:val="0"/>
          <w:numId w:val="20"/>
        </w:numPr>
        <w:spacing w:after="0" w:line="276" w:lineRule="auto"/>
        <w:jc w:val="both"/>
        <w:rPr>
          <w:rFonts w:ascii="Arial" w:eastAsia="Arial" w:hAnsi="Arial" w:cs="Arial"/>
          <w:sz w:val="22"/>
          <w:szCs w:val="22"/>
        </w:rPr>
      </w:pPr>
      <w:r w:rsidRPr="09803849">
        <w:rPr>
          <w:rFonts w:ascii="Arial" w:eastAsia="Arial" w:hAnsi="Arial" w:cs="Arial"/>
          <w:sz w:val="22"/>
          <w:szCs w:val="22"/>
        </w:rPr>
        <w:t>Acting on entries to the allergen incident log and ensuring the risks of recurrence are minimised.</w:t>
      </w:r>
    </w:p>
    <w:p w14:paraId="6387E998" w14:textId="00BC47D3" w:rsidR="106A5B6D" w:rsidRDefault="0021165A" w:rsidP="09803849">
      <w:pPr>
        <w:spacing w:before="200" w:after="200" w:line="276" w:lineRule="auto"/>
        <w:jc w:val="both"/>
      </w:pPr>
      <w:r>
        <w:rPr>
          <w:rFonts w:ascii="Arial" w:eastAsia="Arial" w:hAnsi="Arial" w:cs="Arial"/>
          <w:sz w:val="22"/>
          <w:szCs w:val="22"/>
        </w:rPr>
        <w:t>Catering</w:t>
      </w:r>
      <w:r w:rsidR="106A5B6D" w:rsidRPr="09803849">
        <w:rPr>
          <w:rFonts w:ascii="Arial" w:eastAsia="Arial" w:hAnsi="Arial" w:cs="Arial"/>
          <w:sz w:val="22"/>
          <w:szCs w:val="22"/>
        </w:rPr>
        <w:t xml:space="preserve"> staff are responsible for:</w:t>
      </w:r>
    </w:p>
    <w:p w14:paraId="4EB8ADA4" w14:textId="5F1528E4" w:rsidR="106A5B6D" w:rsidRDefault="106A5B6D" w:rsidP="09803849">
      <w:pPr>
        <w:pStyle w:val="ListParagraph"/>
        <w:numPr>
          <w:ilvl w:val="0"/>
          <w:numId w:val="19"/>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Ensuring they are fully aware of the rules surrounding allergens, the processes for food preparation in line with this policy, and the processes for identifying </w:t>
      </w:r>
      <w:r w:rsidR="00624DF9">
        <w:rPr>
          <w:rFonts w:ascii="Arial" w:eastAsia="Arial" w:hAnsi="Arial" w:cs="Arial"/>
          <w:sz w:val="22"/>
          <w:szCs w:val="22"/>
        </w:rPr>
        <w:t>learner</w:t>
      </w:r>
      <w:r w:rsidRPr="09803849">
        <w:rPr>
          <w:rFonts w:ascii="Arial" w:eastAsia="Arial" w:hAnsi="Arial" w:cs="Arial"/>
          <w:sz w:val="22"/>
          <w:szCs w:val="22"/>
        </w:rPr>
        <w:t>s with specific dietary requirements.</w:t>
      </w:r>
    </w:p>
    <w:p w14:paraId="36C09560" w14:textId="75684512" w:rsidR="106A5B6D" w:rsidRDefault="106A5B6D" w:rsidP="09803849">
      <w:pPr>
        <w:pStyle w:val="ListParagraph"/>
        <w:numPr>
          <w:ilvl w:val="0"/>
          <w:numId w:val="19"/>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Ensuring they are fully aware of whether each item of food served contains any of the main 14 allergens, as is a legal obligation, and making sure this information is readily available for those who may need it. </w:t>
      </w:r>
    </w:p>
    <w:p w14:paraId="0B062E75" w14:textId="7BD50496" w:rsidR="106A5B6D" w:rsidRDefault="106A5B6D" w:rsidP="09803849">
      <w:pPr>
        <w:pStyle w:val="ListParagraph"/>
        <w:numPr>
          <w:ilvl w:val="0"/>
          <w:numId w:val="19"/>
        </w:numPr>
        <w:spacing w:after="0" w:line="276" w:lineRule="auto"/>
        <w:jc w:val="both"/>
        <w:rPr>
          <w:rFonts w:ascii="Arial" w:eastAsia="Arial" w:hAnsi="Arial" w:cs="Arial"/>
          <w:sz w:val="22"/>
          <w:szCs w:val="22"/>
        </w:rPr>
      </w:pPr>
      <w:r w:rsidRPr="09803849">
        <w:rPr>
          <w:rFonts w:ascii="Arial" w:eastAsia="Arial" w:hAnsi="Arial" w:cs="Arial"/>
          <w:sz w:val="22"/>
          <w:szCs w:val="22"/>
        </w:rPr>
        <w:lastRenderedPageBreak/>
        <w:t>Ensuring that the required food labelling is complete, correct, clearly legible, and is either printed on the food packaging or attached via a secure label.</w:t>
      </w:r>
    </w:p>
    <w:p w14:paraId="0B025A8F" w14:textId="340DB24E" w:rsidR="106A5B6D" w:rsidRDefault="106A5B6D" w:rsidP="09803849">
      <w:pPr>
        <w:pStyle w:val="ListParagraph"/>
        <w:numPr>
          <w:ilvl w:val="0"/>
          <w:numId w:val="19"/>
        </w:numPr>
        <w:spacing w:after="0" w:line="276" w:lineRule="auto"/>
        <w:jc w:val="both"/>
        <w:rPr>
          <w:rFonts w:ascii="Arial" w:eastAsia="Arial" w:hAnsi="Arial" w:cs="Arial"/>
          <w:sz w:val="22"/>
          <w:szCs w:val="22"/>
        </w:rPr>
      </w:pPr>
      <w:r w:rsidRPr="09803849">
        <w:rPr>
          <w:rFonts w:ascii="Arial" w:eastAsia="Arial" w:hAnsi="Arial" w:cs="Arial"/>
          <w:sz w:val="22"/>
          <w:szCs w:val="22"/>
        </w:rPr>
        <w:t>Reporting to the kitchen manager if food labelling fails to comply with the law.</w:t>
      </w:r>
    </w:p>
    <w:p w14:paraId="2744049A" w14:textId="2BB07A6E" w:rsidR="106A5B6D" w:rsidRDefault="106A5B6D" w:rsidP="09803849">
      <w:pPr>
        <w:spacing w:before="200" w:after="200" w:line="276" w:lineRule="auto"/>
        <w:jc w:val="both"/>
      </w:pPr>
      <w:r w:rsidRPr="09803849">
        <w:rPr>
          <w:rFonts w:ascii="Arial" w:eastAsia="Arial" w:hAnsi="Arial" w:cs="Arial"/>
          <w:sz w:val="22"/>
          <w:szCs w:val="22"/>
        </w:rPr>
        <w:t xml:space="preserve">All parents are responsible for: </w:t>
      </w:r>
    </w:p>
    <w:p w14:paraId="43D49D3A" w14:textId="7DC77055" w:rsidR="106A5B6D" w:rsidRDefault="106A5B6D" w:rsidP="09803849">
      <w:pPr>
        <w:pStyle w:val="ListParagraph"/>
        <w:numPr>
          <w:ilvl w:val="0"/>
          <w:numId w:val="18"/>
        </w:numPr>
        <w:spacing w:after="0" w:line="276" w:lineRule="auto"/>
        <w:jc w:val="both"/>
        <w:rPr>
          <w:rFonts w:ascii="Arial" w:eastAsia="Arial" w:hAnsi="Arial" w:cs="Arial"/>
          <w:sz w:val="22"/>
          <w:szCs w:val="22"/>
        </w:rPr>
      </w:pPr>
      <w:r w:rsidRPr="09803849">
        <w:rPr>
          <w:rFonts w:ascii="Arial" w:eastAsia="Arial" w:hAnsi="Arial" w:cs="Arial"/>
          <w:sz w:val="22"/>
          <w:szCs w:val="22"/>
        </w:rPr>
        <w:t>Notifying the school of their child’s allergens, the nature of the allergic reaction, what medication to administer, specified control measures and what can be done to prevent the occurrence of an allergic reaction.</w:t>
      </w:r>
    </w:p>
    <w:p w14:paraId="75487B3D" w14:textId="7AB4A2AF" w:rsidR="106A5B6D" w:rsidRDefault="106A5B6D" w:rsidP="09803849">
      <w:pPr>
        <w:pStyle w:val="ListParagraph"/>
        <w:numPr>
          <w:ilvl w:val="0"/>
          <w:numId w:val="18"/>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Keeping the school up-to-date with their child’s medical information. </w:t>
      </w:r>
    </w:p>
    <w:p w14:paraId="11E83855" w14:textId="4B5F603F" w:rsidR="106A5B6D" w:rsidRDefault="106A5B6D" w:rsidP="09803849">
      <w:pPr>
        <w:pStyle w:val="ListParagraph"/>
        <w:numPr>
          <w:ilvl w:val="0"/>
          <w:numId w:val="18"/>
        </w:numPr>
        <w:spacing w:after="0" w:line="276" w:lineRule="auto"/>
        <w:jc w:val="both"/>
        <w:rPr>
          <w:rFonts w:ascii="Arial" w:eastAsia="Arial" w:hAnsi="Arial" w:cs="Arial"/>
          <w:sz w:val="22"/>
          <w:szCs w:val="22"/>
        </w:rPr>
      </w:pPr>
      <w:r w:rsidRPr="09803849">
        <w:rPr>
          <w:rFonts w:ascii="Arial" w:eastAsia="Arial" w:hAnsi="Arial" w:cs="Arial"/>
          <w:sz w:val="22"/>
          <w:szCs w:val="22"/>
        </w:rPr>
        <w:t>Providing written consent for the use of a spare AAI.</w:t>
      </w:r>
    </w:p>
    <w:p w14:paraId="39638477" w14:textId="59465238" w:rsidR="106A5B6D" w:rsidRDefault="106A5B6D" w:rsidP="09803849">
      <w:pPr>
        <w:pStyle w:val="ListParagraph"/>
        <w:numPr>
          <w:ilvl w:val="0"/>
          <w:numId w:val="18"/>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Providing the school with written medical documentation, including instructions for administering medication as directed by the child’s doctor. </w:t>
      </w:r>
    </w:p>
    <w:p w14:paraId="7993587E" w14:textId="2E22EBA6" w:rsidR="106A5B6D" w:rsidRDefault="106A5B6D" w:rsidP="09803849">
      <w:pPr>
        <w:pStyle w:val="ListParagraph"/>
        <w:numPr>
          <w:ilvl w:val="0"/>
          <w:numId w:val="18"/>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Raising any concerns they may have about the management of their child’s allergies with the classroom teacher. </w:t>
      </w:r>
    </w:p>
    <w:p w14:paraId="5F5FC3CD" w14:textId="1633540F" w:rsidR="106A5B6D" w:rsidRDefault="106A5B6D" w:rsidP="09803849">
      <w:pPr>
        <w:spacing w:before="200" w:after="200" w:line="276" w:lineRule="auto"/>
        <w:jc w:val="both"/>
      </w:pPr>
      <w:r w:rsidRPr="09803849">
        <w:rPr>
          <w:rFonts w:ascii="Arial" w:eastAsia="Arial" w:hAnsi="Arial" w:cs="Arial"/>
          <w:sz w:val="22"/>
          <w:szCs w:val="22"/>
        </w:rPr>
        <w:t xml:space="preserve">All </w:t>
      </w:r>
      <w:r w:rsidR="00624DF9">
        <w:rPr>
          <w:rFonts w:ascii="Arial" w:eastAsia="Arial" w:hAnsi="Arial" w:cs="Arial"/>
          <w:sz w:val="22"/>
          <w:szCs w:val="22"/>
        </w:rPr>
        <w:t>learner</w:t>
      </w:r>
      <w:r w:rsidRPr="09803849">
        <w:rPr>
          <w:rFonts w:ascii="Arial" w:eastAsia="Arial" w:hAnsi="Arial" w:cs="Arial"/>
          <w:sz w:val="22"/>
          <w:szCs w:val="22"/>
        </w:rPr>
        <w:t>s are responsible for:</w:t>
      </w:r>
    </w:p>
    <w:p w14:paraId="270CEB52" w14:textId="2A5EEB4B" w:rsidR="106A5B6D" w:rsidRDefault="106A5B6D" w:rsidP="09803849">
      <w:pPr>
        <w:pStyle w:val="ListParagraph"/>
        <w:numPr>
          <w:ilvl w:val="0"/>
          <w:numId w:val="17"/>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Ensuring that they do not exchange food with other </w:t>
      </w:r>
      <w:r w:rsidR="00624DF9">
        <w:rPr>
          <w:rFonts w:ascii="Arial" w:eastAsia="Arial" w:hAnsi="Arial" w:cs="Arial"/>
          <w:sz w:val="22"/>
          <w:szCs w:val="22"/>
        </w:rPr>
        <w:t>learner</w:t>
      </w:r>
      <w:r w:rsidRPr="09803849">
        <w:rPr>
          <w:rFonts w:ascii="Arial" w:eastAsia="Arial" w:hAnsi="Arial" w:cs="Arial"/>
          <w:sz w:val="22"/>
          <w:szCs w:val="22"/>
        </w:rPr>
        <w:t xml:space="preserve">s. </w:t>
      </w:r>
    </w:p>
    <w:p w14:paraId="7F8CAC7E" w14:textId="08B65868" w:rsidR="106A5B6D" w:rsidRDefault="106A5B6D" w:rsidP="09803849">
      <w:pPr>
        <w:pStyle w:val="ListParagraph"/>
        <w:numPr>
          <w:ilvl w:val="0"/>
          <w:numId w:val="17"/>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Avoiding food which they know they are allergic to, as well as any food with unknown ingredients. </w:t>
      </w:r>
    </w:p>
    <w:p w14:paraId="502DF6CA" w14:textId="0AA0F360" w:rsidR="106A5B6D" w:rsidRDefault="106A5B6D" w:rsidP="09803849">
      <w:pPr>
        <w:pStyle w:val="ListParagraph"/>
        <w:numPr>
          <w:ilvl w:val="0"/>
          <w:numId w:val="17"/>
        </w:numPr>
        <w:spacing w:after="0" w:line="276" w:lineRule="auto"/>
        <w:jc w:val="both"/>
        <w:rPr>
          <w:rFonts w:ascii="Arial" w:eastAsia="Arial" w:hAnsi="Arial" w:cs="Arial"/>
          <w:sz w:val="22"/>
          <w:szCs w:val="22"/>
        </w:rPr>
      </w:pPr>
      <w:r w:rsidRPr="22526761">
        <w:rPr>
          <w:rFonts w:ascii="Arial" w:eastAsia="Arial" w:hAnsi="Arial" w:cs="Arial"/>
          <w:sz w:val="22"/>
          <w:szCs w:val="22"/>
        </w:rPr>
        <w:t>Notifying a member of staff immediately in the event they believe they are having an allergic reaction, even if the cause is unknown, or have come into contact with an allergen.</w:t>
      </w:r>
    </w:p>
    <w:p w14:paraId="0A9659BB" w14:textId="31E98792" w:rsidR="22526761" w:rsidRDefault="22526761" w:rsidP="22526761">
      <w:pPr>
        <w:pStyle w:val="ListParagraph"/>
        <w:spacing w:after="0" w:line="276" w:lineRule="auto"/>
        <w:ind w:hanging="360"/>
        <w:jc w:val="both"/>
        <w:rPr>
          <w:rFonts w:ascii="Arial" w:eastAsia="Arial" w:hAnsi="Arial" w:cs="Arial"/>
          <w:sz w:val="22"/>
          <w:szCs w:val="22"/>
        </w:rPr>
      </w:pPr>
    </w:p>
    <w:p w14:paraId="3EAFEC93" w14:textId="7E72BE12" w:rsidR="7B125A8D" w:rsidRPr="00CF5914" w:rsidRDefault="00CF5914" w:rsidP="495ED208">
      <w:pPr>
        <w:spacing w:after="0" w:line="276" w:lineRule="auto"/>
        <w:jc w:val="both"/>
        <w:rPr>
          <w:rFonts w:ascii="Arial" w:eastAsia="Arial" w:hAnsi="Arial" w:cs="Arial"/>
          <w:b/>
          <w:bCs/>
          <w:sz w:val="28"/>
          <w:szCs w:val="28"/>
        </w:rPr>
      </w:pPr>
      <w:r w:rsidRPr="00CF5914">
        <w:rPr>
          <w:rFonts w:ascii="Arial" w:eastAsia="Arial" w:hAnsi="Arial" w:cs="Arial"/>
          <w:b/>
          <w:bCs/>
          <w:sz w:val="28"/>
          <w:szCs w:val="28"/>
        </w:rPr>
        <w:t>5.  Food Allergies</w:t>
      </w:r>
    </w:p>
    <w:p w14:paraId="16C8FEE3" w14:textId="608F2F6D" w:rsidR="106A5B6D" w:rsidRDefault="106A5B6D" w:rsidP="09803849">
      <w:pPr>
        <w:spacing w:before="200" w:after="200" w:line="276" w:lineRule="auto"/>
        <w:jc w:val="both"/>
      </w:pPr>
      <w:r w:rsidRPr="09803849">
        <w:rPr>
          <w:rFonts w:ascii="Arial" w:eastAsia="Arial" w:hAnsi="Arial" w:cs="Arial"/>
          <w:sz w:val="22"/>
          <w:szCs w:val="22"/>
        </w:rPr>
        <w:t xml:space="preserve">Parents will provide the school with a written list of any foods that their child may have an adverse reaction to, as well as the necessary action to be taken in the event of an allergic reaction, such as any medication required. </w:t>
      </w:r>
    </w:p>
    <w:p w14:paraId="57074ADD" w14:textId="01F3DE57" w:rsidR="106A5B6D" w:rsidRDefault="106A5B6D" w:rsidP="09803849">
      <w:pPr>
        <w:spacing w:before="200" w:after="200" w:line="276" w:lineRule="auto"/>
        <w:jc w:val="both"/>
      </w:pPr>
      <w:r w:rsidRPr="09803849">
        <w:rPr>
          <w:rFonts w:ascii="Arial" w:eastAsia="Arial" w:hAnsi="Arial" w:cs="Arial"/>
          <w:sz w:val="22"/>
          <w:szCs w:val="22"/>
        </w:rPr>
        <w:t xml:space="preserve">Information regarding all </w:t>
      </w:r>
      <w:r w:rsidR="00624DF9">
        <w:rPr>
          <w:rFonts w:ascii="Arial" w:eastAsia="Arial" w:hAnsi="Arial" w:cs="Arial"/>
          <w:sz w:val="22"/>
          <w:szCs w:val="22"/>
        </w:rPr>
        <w:t>learner</w:t>
      </w:r>
      <w:r w:rsidRPr="09803849">
        <w:rPr>
          <w:rFonts w:ascii="Arial" w:eastAsia="Arial" w:hAnsi="Arial" w:cs="Arial"/>
          <w:sz w:val="22"/>
          <w:szCs w:val="22"/>
        </w:rPr>
        <w:t xml:space="preserve">s’ food allergies will be collated, indicating whether they consume a school dinner or a packed lunch, and this will be passed on to the school’s catering </w:t>
      </w:r>
      <w:r w:rsidR="00A472A2">
        <w:rPr>
          <w:rFonts w:ascii="Arial" w:eastAsia="Arial" w:hAnsi="Arial" w:cs="Arial"/>
          <w:sz w:val="22"/>
          <w:szCs w:val="22"/>
        </w:rPr>
        <w:t>team and uploaded to the pupil's MIS profile</w:t>
      </w:r>
      <w:r w:rsidRPr="09803849">
        <w:rPr>
          <w:rFonts w:ascii="Arial" w:eastAsia="Arial" w:hAnsi="Arial" w:cs="Arial"/>
          <w:sz w:val="22"/>
          <w:szCs w:val="22"/>
        </w:rPr>
        <w:t xml:space="preserve">. </w:t>
      </w:r>
    </w:p>
    <w:p w14:paraId="10EC5172" w14:textId="36F9E822" w:rsidR="106A5B6D" w:rsidRDefault="106A5B6D" w:rsidP="09803849">
      <w:pPr>
        <w:spacing w:before="200" w:after="200" w:line="276" w:lineRule="auto"/>
        <w:jc w:val="both"/>
      </w:pPr>
      <w:r w:rsidRPr="09803849">
        <w:rPr>
          <w:rFonts w:ascii="Arial" w:eastAsia="Arial" w:hAnsi="Arial" w:cs="Arial"/>
          <w:sz w:val="22"/>
          <w:szCs w:val="22"/>
        </w:rPr>
        <w:t xml:space="preserve">When making changes to menus or substituting food products, the school will ensure that </w:t>
      </w:r>
      <w:r w:rsidR="00624DF9">
        <w:rPr>
          <w:rFonts w:ascii="Arial" w:eastAsia="Arial" w:hAnsi="Arial" w:cs="Arial"/>
          <w:sz w:val="22"/>
          <w:szCs w:val="22"/>
        </w:rPr>
        <w:t>learner</w:t>
      </w:r>
      <w:r w:rsidRPr="09803849">
        <w:rPr>
          <w:rFonts w:ascii="Arial" w:eastAsia="Arial" w:hAnsi="Arial" w:cs="Arial"/>
          <w:sz w:val="22"/>
          <w:szCs w:val="22"/>
        </w:rPr>
        <w:t>s’ special dietary needs continue to be met by:</w:t>
      </w:r>
    </w:p>
    <w:p w14:paraId="7F6EB7EE" w14:textId="2060CE7C" w:rsidR="106A5B6D" w:rsidRDefault="106A5B6D" w:rsidP="09803849">
      <w:pPr>
        <w:pStyle w:val="ListParagraph"/>
        <w:numPr>
          <w:ilvl w:val="0"/>
          <w:numId w:val="16"/>
        </w:numPr>
        <w:spacing w:after="0" w:line="276" w:lineRule="auto"/>
        <w:jc w:val="both"/>
        <w:rPr>
          <w:rFonts w:ascii="Arial" w:eastAsia="Arial" w:hAnsi="Arial" w:cs="Arial"/>
          <w:sz w:val="22"/>
          <w:szCs w:val="22"/>
        </w:rPr>
      </w:pPr>
      <w:r w:rsidRPr="09803849">
        <w:rPr>
          <w:rFonts w:ascii="Arial" w:eastAsia="Arial" w:hAnsi="Arial" w:cs="Arial"/>
          <w:sz w:val="22"/>
          <w:szCs w:val="22"/>
        </w:rPr>
        <w:t>Checking any product changes with all food suppliers</w:t>
      </w:r>
    </w:p>
    <w:p w14:paraId="20FA77E5" w14:textId="000A07AE" w:rsidR="106A5B6D" w:rsidRDefault="106A5B6D" w:rsidP="09803849">
      <w:pPr>
        <w:pStyle w:val="ListParagraph"/>
        <w:numPr>
          <w:ilvl w:val="0"/>
          <w:numId w:val="16"/>
        </w:numPr>
        <w:spacing w:after="0" w:line="276" w:lineRule="auto"/>
        <w:jc w:val="both"/>
        <w:rPr>
          <w:rFonts w:ascii="Arial" w:eastAsia="Arial" w:hAnsi="Arial" w:cs="Arial"/>
          <w:sz w:val="22"/>
          <w:szCs w:val="22"/>
        </w:rPr>
      </w:pPr>
      <w:r w:rsidRPr="09803849">
        <w:rPr>
          <w:rFonts w:ascii="Arial" w:eastAsia="Arial" w:hAnsi="Arial" w:cs="Arial"/>
          <w:sz w:val="22"/>
          <w:szCs w:val="22"/>
        </w:rPr>
        <w:t>Asking caterers to read labels and product information before use</w:t>
      </w:r>
    </w:p>
    <w:p w14:paraId="56F7A0A9" w14:textId="2A37DED2" w:rsidR="106A5B6D" w:rsidRDefault="106A5B6D" w:rsidP="09803849">
      <w:pPr>
        <w:pStyle w:val="ListParagraph"/>
        <w:numPr>
          <w:ilvl w:val="0"/>
          <w:numId w:val="16"/>
        </w:numPr>
        <w:spacing w:after="0" w:line="276" w:lineRule="auto"/>
        <w:jc w:val="both"/>
        <w:rPr>
          <w:rFonts w:ascii="Arial" w:eastAsia="Arial" w:hAnsi="Arial" w:cs="Arial"/>
          <w:sz w:val="22"/>
          <w:szCs w:val="22"/>
        </w:rPr>
      </w:pPr>
      <w:r w:rsidRPr="09803849">
        <w:rPr>
          <w:rFonts w:ascii="Arial" w:eastAsia="Arial" w:hAnsi="Arial" w:cs="Arial"/>
          <w:sz w:val="22"/>
          <w:szCs w:val="22"/>
        </w:rPr>
        <w:t>Using the Food Standards Agency’s allergen matrix to list the ingredients in all meals.</w:t>
      </w:r>
    </w:p>
    <w:p w14:paraId="65017B6D" w14:textId="50F202F9" w:rsidR="106A5B6D" w:rsidRDefault="106A5B6D" w:rsidP="09803849">
      <w:pPr>
        <w:pStyle w:val="ListParagraph"/>
        <w:numPr>
          <w:ilvl w:val="0"/>
          <w:numId w:val="16"/>
        </w:numPr>
        <w:spacing w:after="0" w:line="276" w:lineRule="auto"/>
        <w:jc w:val="both"/>
        <w:rPr>
          <w:rFonts w:ascii="Arial" w:eastAsia="Arial" w:hAnsi="Arial" w:cs="Arial"/>
          <w:sz w:val="22"/>
          <w:szCs w:val="22"/>
        </w:rPr>
      </w:pPr>
      <w:r w:rsidRPr="09803849">
        <w:rPr>
          <w:rFonts w:ascii="Arial" w:eastAsia="Arial" w:hAnsi="Arial" w:cs="Arial"/>
          <w:sz w:val="22"/>
          <w:szCs w:val="22"/>
        </w:rPr>
        <w:t>Ensuring allergen ingredients remain identifiable.</w:t>
      </w:r>
    </w:p>
    <w:p w14:paraId="33A5E5EC" w14:textId="6BC40523" w:rsidR="106A5B6D" w:rsidRDefault="00A472A2" w:rsidP="09803849">
      <w:pPr>
        <w:spacing w:before="200" w:after="200" w:line="276" w:lineRule="auto"/>
        <w:jc w:val="both"/>
      </w:pPr>
      <w:r>
        <w:rPr>
          <w:rFonts w:ascii="Arial" w:eastAsia="Arial" w:hAnsi="Arial" w:cs="Arial"/>
          <w:sz w:val="22"/>
          <w:szCs w:val="22"/>
        </w:rPr>
        <w:t>Catering</w:t>
      </w:r>
      <w:r w:rsidR="106A5B6D" w:rsidRPr="09803849">
        <w:rPr>
          <w:rFonts w:ascii="Arial" w:eastAsia="Arial" w:hAnsi="Arial" w:cs="Arial"/>
          <w:sz w:val="22"/>
          <w:szCs w:val="22"/>
        </w:rPr>
        <w:t xml:space="preserve"> staff will have a full list of allergens and will avoid using them within the menu where possible.</w:t>
      </w:r>
    </w:p>
    <w:p w14:paraId="0FDE96E0" w14:textId="7E4C8E92" w:rsidR="106A5B6D" w:rsidRDefault="106A5B6D" w:rsidP="09803849">
      <w:pPr>
        <w:spacing w:before="200" w:after="200" w:line="276" w:lineRule="auto"/>
        <w:jc w:val="both"/>
      </w:pPr>
      <w:r w:rsidRPr="09803849">
        <w:rPr>
          <w:rFonts w:ascii="Arial" w:eastAsia="Arial" w:hAnsi="Arial" w:cs="Arial"/>
          <w:sz w:val="22"/>
          <w:szCs w:val="22"/>
        </w:rPr>
        <w:t xml:space="preserve">Where meals include allergens or traces of allergens, staff will use clear and fully visible labels, in line with this policy, to denote the allergens of which consumers should be aware. </w:t>
      </w:r>
    </w:p>
    <w:p w14:paraId="15716027" w14:textId="59F37EC7" w:rsidR="106A5B6D" w:rsidRDefault="106A5B6D" w:rsidP="09803849">
      <w:pPr>
        <w:spacing w:before="200" w:after="200" w:line="276" w:lineRule="auto"/>
        <w:jc w:val="both"/>
      </w:pPr>
      <w:r w:rsidRPr="09803849">
        <w:rPr>
          <w:rFonts w:ascii="Arial" w:eastAsia="Arial" w:hAnsi="Arial" w:cs="Arial"/>
          <w:sz w:val="22"/>
          <w:szCs w:val="22"/>
        </w:rPr>
        <w:lastRenderedPageBreak/>
        <w:t xml:space="preserve">The school will ensure that there are always dairy- and gluten-free options available for </w:t>
      </w:r>
      <w:r w:rsidR="00624DF9">
        <w:rPr>
          <w:rFonts w:ascii="Arial" w:eastAsia="Arial" w:hAnsi="Arial" w:cs="Arial"/>
          <w:sz w:val="22"/>
          <w:szCs w:val="22"/>
        </w:rPr>
        <w:t>learner</w:t>
      </w:r>
      <w:r w:rsidRPr="09803849">
        <w:rPr>
          <w:rFonts w:ascii="Arial" w:eastAsia="Arial" w:hAnsi="Arial" w:cs="Arial"/>
          <w:sz w:val="22"/>
          <w:szCs w:val="22"/>
        </w:rPr>
        <w:t>s with allergies and intolerances.</w:t>
      </w:r>
    </w:p>
    <w:p w14:paraId="5011985B" w14:textId="77777777" w:rsidR="007D1A14" w:rsidRDefault="106A5B6D" w:rsidP="09803849">
      <w:pPr>
        <w:spacing w:before="200" w:after="200" w:line="276" w:lineRule="auto"/>
        <w:jc w:val="both"/>
        <w:rPr>
          <w:rFonts w:ascii="Arial" w:eastAsia="Arial" w:hAnsi="Arial" w:cs="Arial"/>
          <w:sz w:val="22"/>
          <w:szCs w:val="22"/>
        </w:rPr>
      </w:pPr>
      <w:r w:rsidRPr="007D1A14">
        <w:rPr>
          <w:rFonts w:ascii="Arial" w:eastAsia="Arial" w:hAnsi="Arial" w:cs="Arial"/>
          <w:sz w:val="22"/>
          <w:szCs w:val="22"/>
        </w:rPr>
        <w:t xml:space="preserve">To ensure that catering staff can appropriately identify </w:t>
      </w:r>
      <w:r w:rsidR="00624DF9" w:rsidRPr="007D1A14">
        <w:rPr>
          <w:rFonts w:ascii="Arial" w:eastAsia="Arial" w:hAnsi="Arial" w:cs="Arial"/>
          <w:sz w:val="22"/>
          <w:szCs w:val="22"/>
        </w:rPr>
        <w:t>learner</w:t>
      </w:r>
      <w:r w:rsidRPr="007D1A14">
        <w:rPr>
          <w:rFonts w:ascii="Arial" w:eastAsia="Arial" w:hAnsi="Arial" w:cs="Arial"/>
          <w:sz w:val="22"/>
          <w:szCs w:val="22"/>
        </w:rPr>
        <w:t xml:space="preserve">s with dietary needs, </w:t>
      </w:r>
      <w:r w:rsidR="00134031" w:rsidRPr="007D1A14">
        <w:rPr>
          <w:rFonts w:ascii="Arial" w:eastAsia="Arial" w:hAnsi="Arial" w:cs="Arial"/>
          <w:sz w:val="22"/>
          <w:szCs w:val="22"/>
        </w:rPr>
        <w:t>learners A</w:t>
      </w:r>
      <w:r w:rsidR="00A25171" w:rsidRPr="007D1A14">
        <w:rPr>
          <w:rFonts w:ascii="Arial" w:eastAsia="Arial" w:hAnsi="Arial" w:cs="Arial"/>
          <w:sz w:val="22"/>
          <w:szCs w:val="22"/>
        </w:rPr>
        <w:t>llerg</w:t>
      </w:r>
      <w:r w:rsidR="00134031" w:rsidRPr="007D1A14">
        <w:rPr>
          <w:rFonts w:ascii="Arial" w:eastAsia="Arial" w:hAnsi="Arial" w:cs="Arial"/>
          <w:sz w:val="22"/>
          <w:szCs w:val="22"/>
        </w:rPr>
        <w:t>y Action Plans</w:t>
      </w:r>
      <w:r w:rsidR="00A25171" w:rsidRPr="007D1A14">
        <w:rPr>
          <w:rFonts w:ascii="Arial" w:eastAsia="Arial" w:hAnsi="Arial" w:cs="Arial"/>
          <w:sz w:val="22"/>
          <w:szCs w:val="22"/>
        </w:rPr>
        <w:t xml:space="preserve"> will be displayed in all catering and food preparation areas alongside </w:t>
      </w:r>
      <w:r w:rsidR="003D6BA5" w:rsidRPr="007D1A14">
        <w:rPr>
          <w:rFonts w:ascii="Arial" w:eastAsia="Arial" w:hAnsi="Arial" w:cs="Arial"/>
          <w:sz w:val="22"/>
          <w:szCs w:val="22"/>
        </w:rPr>
        <w:t xml:space="preserve">being uploaded to the school MIS system pupil’s profile. Displayed Allergy Actions Plans MUST </w:t>
      </w:r>
      <w:r w:rsidR="00134031" w:rsidRPr="007D1A14">
        <w:rPr>
          <w:rFonts w:ascii="Arial" w:eastAsia="Arial" w:hAnsi="Arial" w:cs="Arial"/>
          <w:sz w:val="22"/>
          <w:szCs w:val="22"/>
        </w:rPr>
        <w:t xml:space="preserve">contain an </w:t>
      </w:r>
      <w:r w:rsidR="007D1A14" w:rsidRPr="007D1A14">
        <w:rPr>
          <w:rFonts w:ascii="Arial" w:eastAsia="Arial" w:hAnsi="Arial" w:cs="Arial"/>
          <w:sz w:val="22"/>
          <w:szCs w:val="22"/>
        </w:rPr>
        <w:t>up-to-date</w:t>
      </w:r>
      <w:r w:rsidR="00134031" w:rsidRPr="007D1A14">
        <w:rPr>
          <w:rFonts w:ascii="Arial" w:eastAsia="Arial" w:hAnsi="Arial" w:cs="Arial"/>
          <w:sz w:val="22"/>
          <w:szCs w:val="22"/>
        </w:rPr>
        <w:t xml:space="preserve"> and recognisable pupil photograph</w:t>
      </w:r>
      <w:r w:rsidR="007D1A14" w:rsidRPr="007D1A14">
        <w:rPr>
          <w:rFonts w:ascii="Arial" w:eastAsia="Arial" w:hAnsi="Arial" w:cs="Arial"/>
          <w:sz w:val="22"/>
          <w:szCs w:val="22"/>
        </w:rPr>
        <w:t xml:space="preserve"> and be visible to all catering staff. </w:t>
      </w:r>
    </w:p>
    <w:p w14:paraId="3A21DD80" w14:textId="4A879FFD" w:rsidR="106A5B6D" w:rsidRDefault="106A5B6D" w:rsidP="09803849">
      <w:pPr>
        <w:spacing w:before="200" w:after="200" w:line="276" w:lineRule="auto"/>
        <w:jc w:val="both"/>
      </w:pPr>
      <w:r w:rsidRPr="09803849">
        <w:rPr>
          <w:rFonts w:ascii="Arial" w:eastAsia="Arial" w:hAnsi="Arial" w:cs="Arial"/>
          <w:sz w:val="22"/>
          <w:szCs w:val="22"/>
        </w:rPr>
        <w:t xml:space="preserve">All food tables will be disinfected before and after being used. </w:t>
      </w:r>
    </w:p>
    <w:p w14:paraId="3F881349" w14:textId="5180AE29" w:rsidR="106A5B6D" w:rsidRDefault="106A5B6D" w:rsidP="09803849">
      <w:pPr>
        <w:spacing w:before="200" w:after="200" w:line="276" w:lineRule="auto"/>
        <w:jc w:val="both"/>
      </w:pPr>
      <w:r w:rsidRPr="09803849">
        <w:rPr>
          <w:rFonts w:ascii="Arial" w:eastAsia="Arial" w:hAnsi="Arial" w:cs="Arial"/>
          <w:sz w:val="22"/>
          <w:szCs w:val="22"/>
        </w:rPr>
        <w:t>Anti-bacterial wipes and cleaning fluid will be used.</w:t>
      </w:r>
    </w:p>
    <w:p w14:paraId="5EC11EDE" w14:textId="3C035725" w:rsidR="106A5B6D" w:rsidRDefault="106A5B6D" w:rsidP="09803849">
      <w:pPr>
        <w:spacing w:before="200" w:after="200" w:line="276" w:lineRule="auto"/>
        <w:jc w:val="both"/>
      </w:pPr>
      <w:r w:rsidRPr="09803849">
        <w:rPr>
          <w:rFonts w:ascii="Arial" w:eastAsia="Arial" w:hAnsi="Arial" w:cs="Arial"/>
          <w:sz w:val="22"/>
          <w:szCs w:val="22"/>
        </w:rPr>
        <w:t>Boards and knives used for fruit and vegetables will be a different colour to the rest of the kitchen knives in order to remind kitchen staff to keep them separate.</w:t>
      </w:r>
    </w:p>
    <w:p w14:paraId="33DDCD00" w14:textId="3786ACF0" w:rsidR="106A5B6D" w:rsidRDefault="106A5B6D" w:rsidP="09803849">
      <w:pPr>
        <w:spacing w:before="200" w:after="200" w:line="276" w:lineRule="auto"/>
        <w:jc w:val="both"/>
      </w:pPr>
      <w:r w:rsidRPr="09803849">
        <w:rPr>
          <w:rFonts w:ascii="Arial" w:eastAsia="Arial" w:hAnsi="Arial" w:cs="Arial"/>
          <w:sz w:val="22"/>
          <w:szCs w:val="22"/>
        </w:rPr>
        <w:t>Any sponges or cloths that are used for cleaning will be colour-coded according to the areas that they are used to clean, e.g. a red sponge for an area which has been used for raw meat, to prevent cross-contamination.</w:t>
      </w:r>
    </w:p>
    <w:p w14:paraId="1B2CB432" w14:textId="18DBAC21" w:rsidR="106A5B6D" w:rsidRDefault="106A5B6D" w:rsidP="09803849">
      <w:pPr>
        <w:spacing w:before="200" w:after="200" w:line="276" w:lineRule="auto"/>
        <w:jc w:val="both"/>
      </w:pPr>
      <w:r w:rsidRPr="09803849">
        <w:rPr>
          <w:rFonts w:ascii="Arial" w:eastAsia="Arial" w:hAnsi="Arial" w:cs="Arial"/>
          <w:sz w:val="22"/>
          <w:szCs w:val="22"/>
        </w:rPr>
        <w:t xml:space="preserve">There will be a set of kitchen utensils that are only for use with the food and drink of the </w:t>
      </w:r>
      <w:r w:rsidR="00624DF9">
        <w:rPr>
          <w:rFonts w:ascii="Arial" w:eastAsia="Arial" w:hAnsi="Arial" w:cs="Arial"/>
          <w:sz w:val="22"/>
          <w:szCs w:val="22"/>
        </w:rPr>
        <w:t>learner</w:t>
      </w:r>
      <w:r w:rsidRPr="09803849">
        <w:rPr>
          <w:rFonts w:ascii="Arial" w:eastAsia="Arial" w:hAnsi="Arial" w:cs="Arial"/>
          <w:sz w:val="22"/>
          <w:szCs w:val="22"/>
        </w:rPr>
        <w:t>s at risk.</w:t>
      </w:r>
    </w:p>
    <w:p w14:paraId="272DFFC5" w14:textId="4AA24FD5" w:rsidR="106A5B6D" w:rsidRDefault="106A5B6D" w:rsidP="09803849">
      <w:pPr>
        <w:spacing w:before="200" w:after="200" w:line="276" w:lineRule="auto"/>
        <w:jc w:val="both"/>
      </w:pPr>
      <w:r w:rsidRPr="09803849">
        <w:rPr>
          <w:rFonts w:ascii="Arial" w:eastAsia="Arial" w:hAnsi="Arial" w:cs="Arial"/>
          <w:sz w:val="22"/>
          <w:szCs w:val="22"/>
        </w:rPr>
        <w:t xml:space="preserve">There will also be a set of kitchen utensils with a designated colour. These utensils will be used only for food items that contain bread and </w:t>
      </w:r>
      <w:r w:rsidR="004546BE">
        <w:rPr>
          <w:rFonts w:ascii="Arial" w:eastAsia="Arial" w:hAnsi="Arial" w:cs="Arial"/>
          <w:sz w:val="22"/>
          <w:szCs w:val="22"/>
        </w:rPr>
        <w:t>wheat-related</w:t>
      </w:r>
      <w:r w:rsidRPr="09803849">
        <w:rPr>
          <w:rFonts w:ascii="Arial" w:eastAsia="Arial" w:hAnsi="Arial" w:cs="Arial"/>
          <w:sz w:val="22"/>
          <w:szCs w:val="22"/>
        </w:rPr>
        <w:t xml:space="preserve"> products.</w:t>
      </w:r>
    </w:p>
    <w:p w14:paraId="3B599DAF" w14:textId="4BAC8F44" w:rsidR="106A5B6D" w:rsidRDefault="106A5B6D" w:rsidP="09803849">
      <w:pPr>
        <w:spacing w:before="200" w:after="200" w:line="276" w:lineRule="auto"/>
        <w:jc w:val="both"/>
      </w:pPr>
      <w:r w:rsidRPr="09803849">
        <w:rPr>
          <w:rFonts w:ascii="Arial" w:eastAsia="Arial" w:hAnsi="Arial" w:cs="Arial"/>
          <w:sz w:val="22"/>
          <w:szCs w:val="22"/>
        </w:rPr>
        <w:t>Food items containing bread and wheat will be stored separately.</w:t>
      </w:r>
    </w:p>
    <w:p w14:paraId="3E8D5636" w14:textId="031A5617" w:rsidR="106A5B6D" w:rsidRDefault="106A5B6D" w:rsidP="09803849">
      <w:pPr>
        <w:spacing w:before="200" w:after="200" w:line="276" w:lineRule="auto"/>
        <w:jc w:val="both"/>
      </w:pPr>
      <w:r w:rsidRPr="09803849">
        <w:rPr>
          <w:rFonts w:ascii="Arial" w:eastAsia="Arial" w:hAnsi="Arial" w:cs="Arial"/>
          <w:sz w:val="22"/>
          <w:szCs w:val="22"/>
        </w:rPr>
        <w:t xml:space="preserve">The </w:t>
      </w:r>
      <w:r w:rsidR="004546BE">
        <w:rPr>
          <w:rFonts w:ascii="Arial" w:eastAsia="Arial" w:hAnsi="Arial" w:cs="Arial"/>
          <w:sz w:val="22"/>
          <w:szCs w:val="22"/>
        </w:rPr>
        <w:t>school's catering team (including supply members)</w:t>
      </w:r>
      <w:r w:rsidRPr="09803849">
        <w:rPr>
          <w:rFonts w:ascii="Arial" w:eastAsia="Arial" w:hAnsi="Arial" w:cs="Arial"/>
          <w:sz w:val="22"/>
          <w:szCs w:val="22"/>
        </w:rPr>
        <w:t xml:space="preserve"> is responsible for ensuring that the school’s policies are </w:t>
      </w:r>
      <w:proofErr w:type="gramStart"/>
      <w:r w:rsidRPr="09803849">
        <w:rPr>
          <w:rFonts w:ascii="Arial" w:eastAsia="Arial" w:hAnsi="Arial" w:cs="Arial"/>
          <w:sz w:val="22"/>
          <w:szCs w:val="22"/>
        </w:rPr>
        <w:t>adhered to at all times</w:t>
      </w:r>
      <w:proofErr w:type="gramEnd"/>
      <w:r w:rsidRPr="09803849">
        <w:rPr>
          <w:rFonts w:ascii="Arial" w:eastAsia="Arial" w:hAnsi="Arial" w:cs="Arial"/>
          <w:sz w:val="22"/>
          <w:szCs w:val="22"/>
        </w:rPr>
        <w:t xml:space="preserve">, including those in relation to the preparation of food, </w:t>
      </w:r>
      <w:proofErr w:type="gramStart"/>
      <w:r w:rsidRPr="09803849">
        <w:rPr>
          <w:rFonts w:ascii="Arial" w:eastAsia="Arial" w:hAnsi="Arial" w:cs="Arial"/>
          <w:sz w:val="22"/>
          <w:szCs w:val="22"/>
        </w:rPr>
        <w:t>taking into account</w:t>
      </w:r>
      <w:proofErr w:type="gramEnd"/>
      <w:r w:rsidRPr="09803849">
        <w:rPr>
          <w:rFonts w:ascii="Arial" w:eastAsia="Arial" w:hAnsi="Arial" w:cs="Arial"/>
          <w:sz w:val="22"/>
          <w:szCs w:val="22"/>
        </w:rPr>
        <w:t xml:space="preserve"> any allergens. </w:t>
      </w:r>
    </w:p>
    <w:p w14:paraId="1FBD7F05" w14:textId="4FD842AA" w:rsidR="106A5B6D" w:rsidRDefault="106A5B6D" w:rsidP="09803849">
      <w:pPr>
        <w:spacing w:before="200" w:after="200" w:line="276" w:lineRule="auto"/>
        <w:jc w:val="both"/>
      </w:pPr>
      <w:r w:rsidRPr="22526761">
        <w:rPr>
          <w:rFonts w:ascii="Arial" w:eastAsia="Arial" w:hAnsi="Arial" w:cs="Arial"/>
          <w:sz w:val="22"/>
          <w:szCs w:val="22"/>
        </w:rPr>
        <w:t xml:space="preserve">Learning activities which involve the use of food, such as food technology lessons, will be planned in accordance with </w:t>
      </w:r>
      <w:r w:rsidR="00624DF9">
        <w:rPr>
          <w:rFonts w:ascii="Arial" w:eastAsia="Arial" w:hAnsi="Arial" w:cs="Arial"/>
          <w:sz w:val="22"/>
          <w:szCs w:val="22"/>
        </w:rPr>
        <w:t>learner</w:t>
      </w:r>
      <w:r w:rsidRPr="22526761">
        <w:rPr>
          <w:rFonts w:ascii="Arial" w:eastAsia="Arial" w:hAnsi="Arial" w:cs="Arial"/>
          <w:sz w:val="22"/>
          <w:szCs w:val="22"/>
        </w:rPr>
        <w:t xml:space="preserve">s’ IHPs, taking into account any known allergies of the </w:t>
      </w:r>
      <w:r w:rsidR="00624DF9">
        <w:rPr>
          <w:rFonts w:ascii="Arial" w:eastAsia="Arial" w:hAnsi="Arial" w:cs="Arial"/>
          <w:sz w:val="22"/>
          <w:szCs w:val="22"/>
        </w:rPr>
        <w:t>learner</w:t>
      </w:r>
      <w:r w:rsidRPr="22526761">
        <w:rPr>
          <w:rFonts w:ascii="Arial" w:eastAsia="Arial" w:hAnsi="Arial" w:cs="Arial"/>
          <w:sz w:val="22"/>
          <w:szCs w:val="22"/>
        </w:rPr>
        <w:t>s involved.</w:t>
      </w:r>
    </w:p>
    <w:p w14:paraId="2D7BF026" w14:textId="5F5A2EA4" w:rsidR="50DAD7B6" w:rsidRPr="00CF5914" w:rsidRDefault="00CF5914" w:rsidP="495ED208">
      <w:pPr>
        <w:spacing w:before="200" w:after="200" w:line="276" w:lineRule="auto"/>
        <w:jc w:val="both"/>
        <w:rPr>
          <w:rFonts w:ascii="Arial" w:eastAsia="Arial" w:hAnsi="Arial" w:cs="Arial"/>
          <w:b/>
          <w:bCs/>
          <w:sz w:val="28"/>
          <w:szCs w:val="28"/>
        </w:rPr>
      </w:pPr>
      <w:r w:rsidRPr="00CF5914">
        <w:rPr>
          <w:rFonts w:ascii="Arial" w:eastAsia="Arial" w:hAnsi="Arial" w:cs="Arial"/>
          <w:b/>
          <w:bCs/>
          <w:sz w:val="28"/>
          <w:szCs w:val="28"/>
        </w:rPr>
        <w:t>6.  Food Allergen Labelling</w:t>
      </w:r>
    </w:p>
    <w:p w14:paraId="673A7EA8" w14:textId="4EDF4AAD" w:rsidR="106A5B6D" w:rsidRDefault="106A5B6D" w:rsidP="09803849">
      <w:pPr>
        <w:spacing w:before="200" w:after="200" w:line="276" w:lineRule="auto"/>
        <w:jc w:val="both"/>
      </w:pPr>
      <w:r w:rsidRPr="09803849">
        <w:rPr>
          <w:rFonts w:ascii="Arial" w:eastAsia="Arial" w:hAnsi="Arial" w:cs="Arial"/>
          <w:sz w:val="22"/>
          <w:szCs w:val="22"/>
        </w:rPr>
        <w:t>The school will adhere to allergen labelling rules for pre-packed food goods, in line with the Food Information (Amendment) (England) Regulations 2019, also known as Natasha’s Law.</w:t>
      </w:r>
    </w:p>
    <w:p w14:paraId="272BDD20" w14:textId="5B24C8B8" w:rsidR="106A5B6D" w:rsidRDefault="106A5B6D" w:rsidP="09803849">
      <w:pPr>
        <w:spacing w:before="200" w:after="200" w:line="276" w:lineRule="auto"/>
        <w:jc w:val="both"/>
      </w:pPr>
      <w:r w:rsidRPr="09803849">
        <w:rPr>
          <w:rFonts w:ascii="Arial" w:eastAsia="Arial" w:hAnsi="Arial" w:cs="Arial"/>
          <w:sz w:val="22"/>
          <w:szCs w:val="22"/>
        </w:rPr>
        <w:t>The school will ensure that all food is labelled accurately, that food is never labelled as being ‘free from’ an ingredient unless staff are certain that there are no traces of that ingredient in the product, and that all labelling is checked before being offered for consumption.</w:t>
      </w:r>
    </w:p>
    <w:p w14:paraId="72A215E1" w14:textId="503E5DDA" w:rsidR="106A5B6D" w:rsidRDefault="106A5B6D" w:rsidP="09803849">
      <w:pPr>
        <w:spacing w:before="200" w:after="200" w:line="276" w:lineRule="auto"/>
        <w:jc w:val="both"/>
      </w:pPr>
      <w:r w:rsidRPr="22526761">
        <w:rPr>
          <w:rFonts w:ascii="Arial" w:eastAsia="Arial" w:hAnsi="Arial" w:cs="Arial"/>
          <w:sz w:val="22"/>
          <w:szCs w:val="22"/>
        </w:rPr>
        <w:t>The relevant staff, e.g. kitchen staff, will be trained prior to storing, handling, preparing, cooking and/or serving food to ensure they are aware of their legal obligations. Training will be reviewed on an</w:t>
      </w:r>
      <w:r w:rsidR="55D61D3B" w:rsidRPr="22526761">
        <w:rPr>
          <w:rFonts w:ascii="Arial" w:eastAsia="Arial" w:hAnsi="Arial" w:cs="Arial"/>
          <w:sz w:val="22"/>
          <w:szCs w:val="22"/>
        </w:rPr>
        <w:t xml:space="preserve"> annual </w:t>
      </w:r>
      <w:r w:rsidRPr="22526761">
        <w:rPr>
          <w:rFonts w:ascii="Arial" w:eastAsia="Arial" w:hAnsi="Arial" w:cs="Arial"/>
          <w:sz w:val="22"/>
          <w:szCs w:val="22"/>
        </w:rPr>
        <w:t>basis, or as soon as there are any revisions to related guidance or legislation.</w:t>
      </w:r>
    </w:p>
    <w:p w14:paraId="69EFFE3E" w14:textId="3B0CD68C" w:rsidR="106A5B6D" w:rsidRDefault="106A5B6D" w:rsidP="09803849">
      <w:pPr>
        <w:spacing w:before="200" w:after="200" w:line="276" w:lineRule="auto"/>
        <w:jc w:val="both"/>
      </w:pPr>
      <w:r w:rsidRPr="09803849">
        <w:rPr>
          <w:rFonts w:ascii="Arial" w:eastAsia="Arial" w:hAnsi="Arial" w:cs="Arial"/>
          <w:b/>
          <w:bCs/>
          <w:sz w:val="22"/>
          <w:szCs w:val="22"/>
        </w:rPr>
        <w:t>Food labelling</w:t>
      </w:r>
    </w:p>
    <w:p w14:paraId="23F188DB" w14:textId="7274643B" w:rsidR="106A5B6D" w:rsidRDefault="106A5B6D" w:rsidP="09803849">
      <w:pPr>
        <w:spacing w:before="200" w:after="200" w:line="276" w:lineRule="auto"/>
        <w:jc w:val="both"/>
      </w:pPr>
      <w:r w:rsidRPr="09803849">
        <w:rPr>
          <w:rFonts w:ascii="Arial" w:eastAsia="Arial" w:hAnsi="Arial" w:cs="Arial"/>
          <w:sz w:val="22"/>
          <w:szCs w:val="22"/>
        </w:rPr>
        <w:lastRenderedPageBreak/>
        <w:t>Food goods classed as ‘pre-packed for direct sale’ (PPDS) will clearly display the following information on the packaging:</w:t>
      </w:r>
    </w:p>
    <w:p w14:paraId="0D9E7091" w14:textId="79A5B942" w:rsidR="106A5B6D" w:rsidRDefault="106A5B6D" w:rsidP="09803849">
      <w:pPr>
        <w:pStyle w:val="ListParagraph"/>
        <w:numPr>
          <w:ilvl w:val="0"/>
          <w:numId w:val="15"/>
        </w:numPr>
        <w:spacing w:after="0" w:line="276" w:lineRule="auto"/>
        <w:jc w:val="both"/>
        <w:rPr>
          <w:rFonts w:ascii="Arial" w:eastAsia="Arial" w:hAnsi="Arial" w:cs="Arial"/>
          <w:sz w:val="22"/>
          <w:szCs w:val="22"/>
        </w:rPr>
      </w:pPr>
      <w:r w:rsidRPr="09803849">
        <w:rPr>
          <w:rFonts w:ascii="Arial" w:eastAsia="Arial" w:hAnsi="Arial" w:cs="Arial"/>
          <w:sz w:val="22"/>
          <w:szCs w:val="22"/>
        </w:rPr>
        <w:t>The name of the food</w:t>
      </w:r>
    </w:p>
    <w:p w14:paraId="43C5E4C7" w14:textId="426463F3" w:rsidR="106A5B6D" w:rsidRDefault="106A5B6D" w:rsidP="09803849">
      <w:pPr>
        <w:pStyle w:val="ListParagraph"/>
        <w:numPr>
          <w:ilvl w:val="0"/>
          <w:numId w:val="15"/>
        </w:numPr>
        <w:spacing w:after="0" w:line="276" w:lineRule="auto"/>
        <w:jc w:val="both"/>
        <w:rPr>
          <w:rFonts w:ascii="Arial" w:eastAsia="Arial" w:hAnsi="Arial" w:cs="Arial"/>
          <w:sz w:val="22"/>
          <w:szCs w:val="22"/>
        </w:rPr>
      </w:pPr>
      <w:r w:rsidRPr="09803849">
        <w:rPr>
          <w:rFonts w:ascii="Arial" w:eastAsia="Arial" w:hAnsi="Arial" w:cs="Arial"/>
          <w:sz w:val="22"/>
          <w:szCs w:val="22"/>
        </w:rPr>
        <w:t>The full ingredients list, with ingredients that are allergens emphasised, e.g. in bold, italics, or a different colour</w:t>
      </w:r>
    </w:p>
    <w:p w14:paraId="1A3C8485" w14:textId="682B4108" w:rsidR="106A5B6D" w:rsidRDefault="106A5B6D" w:rsidP="09803849">
      <w:pPr>
        <w:spacing w:before="200" w:after="200" w:line="276" w:lineRule="auto"/>
        <w:jc w:val="both"/>
      </w:pPr>
      <w:r w:rsidRPr="09803849">
        <w:rPr>
          <w:rFonts w:ascii="Arial" w:eastAsia="Arial" w:hAnsi="Arial" w:cs="Arial"/>
          <w:sz w:val="22"/>
          <w:szCs w:val="22"/>
        </w:rPr>
        <w:t>The school will ensure that allergen traceability information is readily available. Allergens will be tracked using the following method:</w:t>
      </w:r>
    </w:p>
    <w:p w14:paraId="2F723B13" w14:textId="28834538" w:rsidR="106A5B6D" w:rsidRPr="009A0559" w:rsidRDefault="106A5B6D" w:rsidP="22526761">
      <w:pPr>
        <w:pStyle w:val="ListParagraph"/>
        <w:numPr>
          <w:ilvl w:val="0"/>
          <w:numId w:val="14"/>
        </w:numPr>
        <w:spacing w:after="0" w:line="276" w:lineRule="auto"/>
        <w:jc w:val="both"/>
        <w:rPr>
          <w:rFonts w:ascii="Arial" w:eastAsia="Arial" w:hAnsi="Arial" w:cs="Arial"/>
          <w:sz w:val="22"/>
          <w:szCs w:val="22"/>
        </w:rPr>
      </w:pPr>
      <w:r w:rsidRPr="009A0559">
        <w:rPr>
          <w:rFonts w:ascii="Arial" w:eastAsia="Arial" w:hAnsi="Arial" w:cs="Arial"/>
          <w:sz w:val="22"/>
          <w:szCs w:val="22"/>
        </w:rPr>
        <w:t>Allergen information will be obtained from the supplier and recorded, upon delivery, in a food allergen log stored in the kitchen</w:t>
      </w:r>
    </w:p>
    <w:p w14:paraId="2285EF6F" w14:textId="3D1C82BF" w:rsidR="106A5B6D" w:rsidRPr="009A0559" w:rsidRDefault="106A5B6D" w:rsidP="22526761">
      <w:pPr>
        <w:pStyle w:val="ListParagraph"/>
        <w:numPr>
          <w:ilvl w:val="0"/>
          <w:numId w:val="14"/>
        </w:numPr>
        <w:spacing w:after="0" w:line="276" w:lineRule="auto"/>
        <w:jc w:val="both"/>
        <w:rPr>
          <w:rFonts w:ascii="Arial" w:eastAsia="Arial" w:hAnsi="Arial" w:cs="Arial"/>
          <w:sz w:val="22"/>
          <w:szCs w:val="22"/>
        </w:rPr>
      </w:pPr>
      <w:r w:rsidRPr="009A0559">
        <w:rPr>
          <w:rFonts w:ascii="Arial" w:eastAsia="Arial" w:hAnsi="Arial" w:cs="Arial"/>
          <w:sz w:val="22"/>
          <w:szCs w:val="22"/>
        </w:rPr>
        <w:t>Allergen tracking will continue throughout the school’s handling of allergen-containing food goods, including during storage, preparation, handling, cooking and serving</w:t>
      </w:r>
    </w:p>
    <w:p w14:paraId="46F9341F" w14:textId="344A221A" w:rsidR="106A5B6D" w:rsidRPr="009A0559" w:rsidRDefault="106A5B6D" w:rsidP="22526761">
      <w:pPr>
        <w:pStyle w:val="ListParagraph"/>
        <w:numPr>
          <w:ilvl w:val="0"/>
          <w:numId w:val="14"/>
        </w:numPr>
        <w:spacing w:after="0" w:line="276" w:lineRule="auto"/>
        <w:jc w:val="both"/>
        <w:rPr>
          <w:rFonts w:ascii="Arial" w:eastAsia="Arial" w:hAnsi="Arial" w:cs="Arial"/>
          <w:sz w:val="22"/>
          <w:szCs w:val="22"/>
        </w:rPr>
      </w:pPr>
      <w:r w:rsidRPr="009A0559">
        <w:rPr>
          <w:rFonts w:ascii="Arial" w:eastAsia="Arial" w:hAnsi="Arial" w:cs="Arial"/>
          <w:sz w:val="22"/>
          <w:szCs w:val="22"/>
        </w:rPr>
        <w:t>The food allergen log will be monitored for completeness on a weekly basis by the kitchen manager</w:t>
      </w:r>
    </w:p>
    <w:p w14:paraId="2EF22F69" w14:textId="48C10ED0" w:rsidR="106A5B6D" w:rsidRPr="009A0559" w:rsidRDefault="106A5B6D" w:rsidP="22526761">
      <w:pPr>
        <w:pStyle w:val="ListParagraph"/>
        <w:numPr>
          <w:ilvl w:val="0"/>
          <w:numId w:val="14"/>
        </w:numPr>
        <w:spacing w:after="0" w:line="276" w:lineRule="auto"/>
        <w:jc w:val="both"/>
        <w:rPr>
          <w:rFonts w:ascii="Arial" w:eastAsia="Arial" w:hAnsi="Arial" w:cs="Arial"/>
          <w:sz w:val="22"/>
          <w:szCs w:val="22"/>
        </w:rPr>
      </w:pPr>
      <w:r w:rsidRPr="009A0559">
        <w:rPr>
          <w:rFonts w:ascii="Arial" w:eastAsia="Arial" w:hAnsi="Arial" w:cs="Arial"/>
          <w:sz w:val="22"/>
          <w:szCs w:val="22"/>
        </w:rPr>
        <w:t>Incidents of incorrect practices and incorrect and/or incomplete packaging will be recorded in an incident log and managed by the kitchen manager</w:t>
      </w:r>
    </w:p>
    <w:p w14:paraId="06267A3C" w14:textId="63DCCABA" w:rsidR="106A5B6D" w:rsidRDefault="106A5B6D" w:rsidP="09803849">
      <w:pPr>
        <w:spacing w:before="200" w:after="200" w:line="276" w:lineRule="auto"/>
        <w:jc w:val="both"/>
      </w:pPr>
      <w:r w:rsidRPr="09803849">
        <w:rPr>
          <w:rFonts w:ascii="Arial" w:eastAsia="Arial" w:hAnsi="Arial" w:cs="Arial"/>
          <w:b/>
          <w:bCs/>
          <w:sz w:val="22"/>
          <w:szCs w:val="22"/>
        </w:rPr>
        <w:t>Declared allergens</w:t>
      </w:r>
    </w:p>
    <w:p w14:paraId="6993A43F" w14:textId="4BDEC0AE" w:rsidR="106A5B6D" w:rsidRDefault="106A5B6D" w:rsidP="09803849">
      <w:pPr>
        <w:spacing w:before="200" w:after="200" w:line="276" w:lineRule="auto"/>
        <w:jc w:val="both"/>
      </w:pPr>
      <w:r w:rsidRPr="09803849">
        <w:rPr>
          <w:rFonts w:ascii="Arial" w:eastAsia="Arial" w:hAnsi="Arial" w:cs="Arial"/>
          <w:sz w:val="22"/>
          <w:szCs w:val="22"/>
        </w:rPr>
        <w:t>The following allergens will be declared and listed on all PPDS foods in a clearly legible format:</w:t>
      </w:r>
    </w:p>
    <w:p w14:paraId="0E04D822" w14:textId="2122A2EC" w:rsidR="106A5B6D" w:rsidRDefault="106A5B6D" w:rsidP="09803849">
      <w:pPr>
        <w:pStyle w:val="ListParagraph"/>
        <w:numPr>
          <w:ilvl w:val="0"/>
          <w:numId w:val="13"/>
        </w:numPr>
        <w:spacing w:after="0" w:line="276" w:lineRule="auto"/>
        <w:jc w:val="both"/>
        <w:rPr>
          <w:rFonts w:ascii="Arial" w:eastAsia="Arial" w:hAnsi="Arial" w:cs="Arial"/>
          <w:sz w:val="22"/>
          <w:szCs w:val="22"/>
        </w:rPr>
      </w:pPr>
      <w:r w:rsidRPr="09803849">
        <w:rPr>
          <w:rFonts w:ascii="Arial" w:eastAsia="Arial" w:hAnsi="Arial" w:cs="Arial"/>
          <w:sz w:val="22"/>
          <w:szCs w:val="22"/>
        </w:rPr>
        <w:t>Cereals containing gluten and wheat, e.g. spelt, rye and barley</w:t>
      </w:r>
    </w:p>
    <w:p w14:paraId="144492EF" w14:textId="7C062C01" w:rsidR="106A5B6D" w:rsidRDefault="106A5B6D" w:rsidP="09803849">
      <w:pPr>
        <w:pStyle w:val="ListParagraph"/>
        <w:numPr>
          <w:ilvl w:val="0"/>
          <w:numId w:val="13"/>
        </w:numPr>
        <w:spacing w:after="0" w:line="276" w:lineRule="auto"/>
        <w:jc w:val="both"/>
        <w:rPr>
          <w:rFonts w:ascii="Arial" w:eastAsia="Arial" w:hAnsi="Arial" w:cs="Arial"/>
          <w:sz w:val="22"/>
          <w:szCs w:val="22"/>
        </w:rPr>
      </w:pPr>
      <w:r w:rsidRPr="09803849">
        <w:rPr>
          <w:rFonts w:ascii="Arial" w:eastAsia="Arial" w:hAnsi="Arial" w:cs="Arial"/>
          <w:sz w:val="22"/>
          <w:szCs w:val="22"/>
        </w:rPr>
        <w:t>Crustaceans, e.g. crabs, prawns, lobsters</w:t>
      </w:r>
    </w:p>
    <w:p w14:paraId="08D46B65" w14:textId="4CA20B85" w:rsidR="106A5B6D" w:rsidRDefault="106A5B6D" w:rsidP="09803849">
      <w:pPr>
        <w:pStyle w:val="ListParagraph"/>
        <w:numPr>
          <w:ilvl w:val="0"/>
          <w:numId w:val="13"/>
        </w:numPr>
        <w:spacing w:after="0" w:line="276" w:lineRule="auto"/>
        <w:jc w:val="both"/>
        <w:rPr>
          <w:rFonts w:ascii="Arial" w:eastAsia="Arial" w:hAnsi="Arial" w:cs="Arial"/>
          <w:sz w:val="22"/>
          <w:szCs w:val="22"/>
        </w:rPr>
      </w:pPr>
      <w:r w:rsidRPr="09803849">
        <w:rPr>
          <w:rFonts w:ascii="Arial" w:eastAsia="Arial" w:hAnsi="Arial" w:cs="Arial"/>
          <w:sz w:val="22"/>
          <w:szCs w:val="22"/>
        </w:rPr>
        <w:t>Nuts, including almonds, hazelnuts, walnuts, cashews, pecan nuts, brazil nuts and pistachio nuts</w:t>
      </w:r>
    </w:p>
    <w:p w14:paraId="30A180BB" w14:textId="5889F8F6" w:rsidR="106A5B6D" w:rsidRDefault="106A5B6D" w:rsidP="09803849">
      <w:pPr>
        <w:pStyle w:val="ListParagraph"/>
        <w:numPr>
          <w:ilvl w:val="0"/>
          <w:numId w:val="13"/>
        </w:numPr>
        <w:spacing w:after="0" w:line="276" w:lineRule="auto"/>
        <w:jc w:val="both"/>
        <w:rPr>
          <w:rFonts w:ascii="Arial" w:eastAsia="Arial" w:hAnsi="Arial" w:cs="Arial"/>
          <w:sz w:val="22"/>
          <w:szCs w:val="22"/>
        </w:rPr>
      </w:pPr>
      <w:r w:rsidRPr="09803849">
        <w:rPr>
          <w:rFonts w:ascii="Arial" w:eastAsia="Arial" w:hAnsi="Arial" w:cs="Arial"/>
          <w:sz w:val="22"/>
          <w:szCs w:val="22"/>
        </w:rPr>
        <w:t>Celery</w:t>
      </w:r>
    </w:p>
    <w:p w14:paraId="4D6F609D" w14:textId="504E750B" w:rsidR="106A5B6D" w:rsidRDefault="106A5B6D" w:rsidP="09803849">
      <w:pPr>
        <w:pStyle w:val="ListParagraph"/>
        <w:numPr>
          <w:ilvl w:val="0"/>
          <w:numId w:val="13"/>
        </w:numPr>
        <w:spacing w:after="0" w:line="276" w:lineRule="auto"/>
        <w:jc w:val="both"/>
        <w:rPr>
          <w:rFonts w:ascii="Arial" w:eastAsia="Arial" w:hAnsi="Arial" w:cs="Arial"/>
          <w:sz w:val="22"/>
          <w:szCs w:val="22"/>
        </w:rPr>
      </w:pPr>
      <w:r w:rsidRPr="09803849">
        <w:rPr>
          <w:rFonts w:ascii="Arial" w:eastAsia="Arial" w:hAnsi="Arial" w:cs="Arial"/>
          <w:sz w:val="22"/>
          <w:szCs w:val="22"/>
        </w:rPr>
        <w:t>Eggs</w:t>
      </w:r>
    </w:p>
    <w:p w14:paraId="67381916" w14:textId="5C6310D5" w:rsidR="106A5B6D" w:rsidRDefault="106A5B6D" w:rsidP="09803849">
      <w:pPr>
        <w:pStyle w:val="ListParagraph"/>
        <w:numPr>
          <w:ilvl w:val="0"/>
          <w:numId w:val="13"/>
        </w:numPr>
        <w:spacing w:after="0" w:line="276" w:lineRule="auto"/>
        <w:jc w:val="both"/>
        <w:rPr>
          <w:rFonts w:ascii="Arial" w:eastAsia="Arial" w:hAnsi="Arial" w:cs="Arial"/>
          <w:sz w:val="22"/>
          <w:szCs w:val="22"/>
        </w:rPr>
      </w:pPr>
      <w:r w:rsidRPr="09803849">
        <w:rPr>
          <w:rFonts w:ascii="Arial" w:eastAsia="Arial" w:hAnsi="Arial" w:cs="Arial"/>
          <w:sz w:val="22"/>
          <w:szCs w:val="22"/>
        </w:rPr>
        <w:t>Fish</w:t>
      </w:r>
    </w:p>
    <w:p w14:paraId="0E5741CA" w14:textId="7A653EC2" w:rsidR="106A5B6D" w:rsidRDefault="106A5B6D" w:rsidP="09803849">
      <w:pPr>
        <w:pStyle w:val="ListParagraph"/>
        <w:numPr>
          <w:ilvl w:val="0"/>
          <w:numId w:val="13"/>
        </w:numPr>
        <w:spacing w:after="0" w:line="276" w:lineRule="auto"/>
        <w:jc w:val="both"/>
        <w:rPr>
          <w:rFonts w:ascii="Arial" w:eastAsia="Arial" w:hAnsi="Arial" w:cs="Arial"/>
          <w:sz w:val="22"/>
          <w:szCs w:val="22"/>
        </w:rPr>
      </w:pPr>
      <w:r w:rsidRPr="09803849">
        <w:rPr>
          <w:rFonts w:ascii="Arial" w:eastAsia="Arial" w:hAnsi="Arial" w:cs="Arial"/>
          <w:sz w:val="22"/>
          <w:szCs w:val="22"/>
        </w:rPr>
        <w:t>Peanuts</w:t>
      </w:r>
    </w:p>
    <w:p w14:paraId="64B8605D" w14:textId="7FAEDE1C" w:rsidR="106A5B6D" w:rsidRDefault="106A5B6D" w:rsidP="09803849">
      <w:pPr>
        <w:pStyle w:val="ListParagraph"/>
        <w:numPr>
          <w:ilvl w:val="0"/>
          <w:numId w:val="13"/>
        </w:numPr>
        <w:spacing w:after="0" w:line="276" w:lineRule="auto"/>
        <w:jc w:val="both"/>
        <w:rPr>
          <w:rFonts w:ascii="Arial" w:eastAsia="Arial" w:hAnsi="Arial" w:cs="Arial"/>
          <w:sz w:val="22"/>
          <w:szCs w:val="22"/>
        </w:rPr>
      </w:pPr>
      <w:r w:rsidRPr="09803849">
        <w:rPr>
          <w:rFonts w:ascii="Arial" w:eastAsia="Arial" w:hAnsi="Arial" w:cs="Arial"/>
          <w:sz w:val="22"/>
          <w:szCs w:val="22"/>
        </w:rPr>
        <w:t>Soybeans</w:t>
      </w:r>
    </w:p>
    <w:p w14:paraId="40929871" w14:textId="4B3BB5EB" w:rsidR="106A5B6D" w:rsidRDefault="106A5B6D" w:rsidP="09803849">
      <w:pPr>
        <w:pStyle w:val="ListParagraph"/>
        <w:numPr>
          <w:ilvl w:val="0"/>
          <w:numId w:val="13"/>
        </w:numPr>
        <w:spacing w:after="0" w:line="276" w:lineRule="auto"/>
        <w:jc w:val="both"/>
        <w:rPr>
          <w:rFonts w:ascii="Arial" w:eastAsia="Arial" w:hAnsi="Arial" w:cs="Arial"/>
          <w:sz w:val="22"/>
          <w:szCs w:val="22"/>
        </w:rPr>
      </w:pPr>
      <w:r w:rsidRPr="09803849">
        <w:rPr>
          <w:rFonts w:ascii="Arial" w:eastAsia="Arial" w:hAnsi="Arial" w:cs="Arial"/>
          <w:sz w:val="22"/>
          <w:szCs w:val="22"/>
        </w:rPr>
        <w:t>Milk</w:t>
      </w:r>
    </w:p>
    <w:p w14:paraId="7AEC8A2F" w14:textId="7D07F831" w:rsidR="106A5B6D" w:rsidRDefault="106A5B6D" w:rsidP="09803849">
      <w:pPr>
        <w:pStyle w:val="ListParagraph"/>
        <w:numPr>
          <w:ilvl w:val="0"/>
          <w:numId w:val="13"/>
        </w:numPr>
        <w:spacing w:after="0" w:line="276" w:lineRule="auto"/>
        <w:jc w:val="both"/>
        <w:rPr>
          <w:rFonts w:ascii="Arial" w:eastAsia="Arial" w:hAnsi="Arial" w:cs="Arial"/>
          <w:sz w:val="22"/>
          <w:szCs w:val="22"/>
        </w:rPr>
      </w:pPr>
      <w:r w:rsidRPr="09803849">
        <w:rPr>
          <w:rFonts w:ascii="Arial" w:eastAsia="Arial" w:hAnsi="Arial" w:cs="Arial"/>
          <w:sz w:val="22"/>
          <w:szCs w:val="22"/>
        </w:rPr>
        <w:t>Mustard</w:t>
      </w:r>
    </w:p>
    <w:p w14:paraId="1B1E23CB" w14:textId="115DE075" w:rsidR="106A5B6D" w:rsidRDefault="106A5B6D" w:rsidP="09803849">
      <w:pPr>
        <w:pStyle w:val="ListParagraph"/>
        <w:numPr>
          <w:ilvl w:val="0"/>
          <w:numId w:val="13"/>
        </w:numPr>
        <w:spacing w:after="0" w:line="276" w:lineRule="auto"/>
        <w:jc w:val="both"/>
        <w:rPr>
          <w:rFonts w:ascii="Arial" w:eastAsia="Arial" w:hAnsi="Arial" w:cs="Arial"/>
          <w:sz w:val="22"/>
          <w:szCs w:val="22"/>
        </w:rPr>
      </w:pPr>
      <w:r w:rsidRPr="09803849">
        <w:rPr>
          <w:rFonts w:ascii="Arial" w:eastAsia="Arial" w:hAnsi="Arial" w:cs="Arial"/>
          <w:sz w:val="22"/>
          <w:szCs w:val="22"/>
        </w:rPr>
        <w:t>Sesame seeds</w:t>
      </w:r>
    </w:p>
    <w:p w14:paraId="19A85AFA" w14:textId="1C3B19BA" w:rsidR="106A5B6D" w:rsidRDefault="106A5B6D" w:rsidP="09803849">
      <w:pPr>
        <w:pStyle w:val="ListParagraph"/>
        <w:numPr>
          <w:ilvl w:val="0"/>
          <w:numId w:val="13"/>
        </w:numPr>
        <w:spacing w:after="0" w:line="276" w:lineRule="auto"/>
        <w:jc w:val="both"/>
        <w:rPr>
          <w:rFonts w:ascii="Arial" w:eastAsia="Arial" w:hAnsi="Arial" w:cs="Arial"/>
          <w:sz w:val="22"/>
          <w:szCs w:val="22"/>
        </w:rPr>
      </w:pPr>
      <w:r w:rsidRPr="09803849">
        <w:rPr>
          <w:rFonts w:ascii="Arial" w:eastAsia="Arial" w:hAnsi="Arial" w:cs="Arial"/>
          <w:sz w:val="22"/>
          <w:szCs w:val="22"/>
        </w:rPr>
        <w:t>Sulphur dioxide and sulphites at concentrations of more than 10mg/kg or 10mg/L in terms of total sulphur dioxide</w:t>
      </w:r>
    </w:p>
    <w:p w14:paraId="002037C4" w14:textId="746BB5CF" w:rsidR="106A5B6D" w:rsidRDefault="106A5B6D" w:rsidP="09803849">
      <w:pPr>
        <w:pStyle w:val="ListParagraph"/>
        <w:numPr>
          <w:ilvl w:val="0"/>
          <w:numId w:val="13"/>
        </w:numPr>
        <w:spacing w:after="0" w:line="276" w:lineRule="auto"/>
        <w:jc w:val="both"/>
        <w:rPr>
          <w:rFonts w:ascii="Arial" w:eastAsia="Arial" w:hAnsi="Arial" w:cs="Arial"/>
          <w:sz w:val="22"/>
          <w:szCs w:val="22"/>
        </w:rPr>
      </w:pPr>
      <w:r w:rsidRPr="09803849">
        <w:rPr>
          <w:rFonts w:ascii="Arial" w:eastAsia="Arial" w:hAnsi="Arial" w:cs="Arial"/>
          <w:sz w:val="22"/>
          <w:szCs w:val="22"/>
        </w:rPr>
        <w:t>Lupin</w:t>
      </w:r>
    </w:p>
    <w:p w14:paraId="5C064D1C" w14:textId="3F70F8E3" w:rsidR="106A5B6D" w:rsidRDefault="106A5B6D" w:rsidP="09803849">
      <w:pPr>
        <w:pStyle w:val="ListParagraph"/>
        <w:numPr>
          <w:ilvl w:val="0"/>
          <w:numId w:val="13"/>
        </w:numPr>
        <w:spacing w:after="0" w:line="276" w:lineRule="auto"/>
        <w:jc w:val="both"/>
        <w:rPr>
          <w:rFonts w:ascii="Arial" w:eastAsia="Arial" w:hAnsi="Arial" w:cs="Arial"/>
          <w:sz w:val="22"/>
          <w:szCs w:val="22"/>
        </w:rPr>
      </w:pPr>
      <w:r w:rsidRPr="09803849">
        <w:rPr>
          <w:rFonts w:ascii="Arial" w:eastAsia="Arial" w:hAnsi="Arial" w:cs="Arial"/>
          <w:sz w:val="22"/>
          <w:szCs w:val="22"/>
        </w:rPr>
        <w:t>Molluscs, e.g. mussels, oysters, squid, snails</w:t>
      </w:r>
    </w:p>
    <w:p w14:paraId="195DB8C8" w14:textId="4E56FCDC" w:rsidR="106A5B6D" w:rsidRDefault="106A5B6D" w:rsidP="09803849">
      <w:pPr>
        <w:spacing w:before="200" w:after="200" w:line="276" w:lineRule="auto"/>
        <w:jc w:val="both"/>
      </w:pPr>
      <w:r w:rsidRPr="09803849">
        <w:rPr>
          <w:rFonts w:ascii="Arial" w:eastAsia="Arial" w:hAnsi="Arial" w:cs="Arial"/>
          <w:sz w:val="22"/>
          <w:szCs w:val="22"/>
        </w:rPr>
        <w:t>The above list will apply to foods prepared on site, e.g. sandwiches, salad pots and cakes, that have been pre-packed prior to them being offered for consumption.</w:t>
      </w:r>
    </w:p>
    <w:p w14:paraId="5D654BB7" w14:textId="204E03D9" w:rsidR="106A5B6D" w:rsidRDefault="106A5B6D" w:rsidP="09803849">
      <w:pPr>
        <w:spacing w:before="200" w:after="200" w:line="276" w:lineRule="auto"/>
        <w:jc w:val="both"/>
      </w:pPr>
      <w:r w:rsidRPr="09803849">
        <w:rPr>
          <w:rFonts w:ascii="Arial" w:eastAsia="Arial" w:hAnsi="Arial" w:cs="Arial"/>
          <w:sz w:val="22"/>
          <w:szCs w:val="22"/>
        </w:rPr>
        <w:t>Kitchen staff will be vigilant when ensuring that all PPDS foods have the correct labelling in a clearly legible format, and that this is either printed on the packaging itself or on an attached label. Food goods with incorrect or incomplete labelling will be removed from the product line, disposed of safely and no longer offered for consumption.</w:t>
      </w:r>
    </w:p>
    <w:p w14:paraId="42C4ECFB" w14:textId="45C832D5" w:rsidR="106A5B6D" w:rsidRDefault="106A5B6D" w:rsidP="09803849">
      <w:pPr>
        <w:spacing w:before="200" w:after="200" w:line="276" w:lineRule="auto"/>
        <w:jc w:val="both"/>
      </w:pPr>
      <w:r w:rsidRPr="09803849">
        <w:rPr>
          <w:rFonts w:ascii="Arial" w:eastAsia="Arial" w:hAnsi="Arial" w:cs="Arial"/>
          <w:sz w:val="22"/>
          <w:szCs w:val="22"/>
        </w:rPr>
        <w:lastRenderedPageBreak/>
        <w:t>Any abnormalities in labelling will be reported to the kitchen manager immediately, who will then contact the relevant supplier where necessary.</w:t>
      </w:r>
    </w:p>
    <w:p w14:paraId="774AE951" w14:textId="63FA928F" w:rsidR="106A5B6D" w:rsidRDefault="106A5B6D" w:rsidP="09803849">
      <w:pPr>
        <w:spacing w:before="200" w:after="200" w:line="276" w:lineRule="auto"/>
        <w:jc w:val="both"/>
      </w:pPr>
      <w:r w:rsidRPr="22526761">
        <w:rPr>
          <w:rFonts w:ascii="Arial" w:eastAsia="Arial" w:hAnsi="Arial" w:cs="Arial"/>
          <w:sz w:val="22"/>
          <w:szCs w:val="22"/>
        </w:rPr>
        <w:t xml:space="preserve">The </w:t>
      </w:r>
      <w:r w:rsidR="00A00877">
        <w:rPr>
          <w:rFonts w:ascii="Arial" w:eastAsia="Arial" w:hAnsi="Arial" w:cs="Arial"/>
          <w:sz w:val="22"/>
          <w:szCs w:val="22"/>
        </w:rPr>
        <w:t>cook</w:t>
      </w:r>
      <w:r w:rsidRPr="22526761">
        <w:rPr>
          <w:rFonts w:ascii="Arial" w:eastAsia="Arial" w:hAnsi="Arial" w:cs="Arial"/>
          <w:sz w:val="22"/>
          <w:szCs w:val="22"/>
        </w:rPr>
        <w:t xml:space="preserve"> will be responsible for monitoring food ingredients, packaging and labelling on a weekly basis and will contact the supplier immediately in the event of any anomalies.</w:t>
      </w:r>
    </w:p>
    <w:p w14:paraId="49E53887" w14:textId="53974630" w:rsidR="106A5B6D" w:rsidRDefault="106A5B6D" w:rsidP="09803849">
      <w:pPr>
        <w:spacing w:before="200" w:after="200" w:line="276" w:lineRule="auto"/>
        <w:jc w:val="both"/>
      </w:pPr>
      <w:r w:rsidRPr="09803849">
        <w:rPr>
          <w:rFonts w:ascii="Arial" w:eastAsia="Arial" w:hAnsi="Arial" w:cs="Arial"/>
          <w:b/>
          <w:bCs/>
          <w:sz w:val="22"/>
          <w:szCs w:val="22"/>
        </w:rPr>
        <w:t>Changes to ingredients and food packaging</w:t>
      </w:r>
    </w:p>
    <w:p w14:paraId="50CC31D7" w14:textId="3C14E45C" w:rsidR="106A5B6D" w:rsidRDefault="106A5B6D" w:rsidP="09803849">
      <w:pPr>
        <w:spacing w:before="200" w:after="200" w:line="276" w:lineRule="auto"/>
        <w:jc w:val="both"/>
      </w:pPr>
      <w:r w:rsidRPr="09803849">
        <w:rPr>
          <w:rFonts w:ascii="Arial" w:eastAsia="Arial" w:hAnsi="Arial" w:cs="Arial"/>
          <w:sz w:val="22"/>
          <w:szCs w:val="22"/>
        </w:rPr>
        <w:t>The school will ensure that communication with suppliers is robust and any changes to ingredients and/or food packaging are clearly communicated to kitchen staff and other relevant members of staff.</w:t>
      </w:r>
    </w:p>
    <w:p w14:paraId="535322FD" w14:textId="6474F7B0" w:rsidR="106A5B6D" w:rsidRDefault="106A5B6D" w:rsidP="09803849">
      <w:pPr>
        <w:spacing w:before="200" w:after="200" w:line="276" w:lineRule="auto"/>
        <w:jc w:val="both"/>
      </w:pPr>
      <w:r w:rsidRPr="22526761">
        <w:rPr>
          <w:rFonts w:ascii="Arial" w:eastAsia="Arial" w:hAnsi="Arial" w:cs="Arial"/>
          <w:sz w:val="22"/>
          <w:szCs w:val="22"/>
        </w:rPr>
        <w:t>Following any changes to ingredients and/or food packaging, all associated documentation will be reviewed and updated as soon as possible.</w:t>
      </w:r>
    </w:p>
    <w:p w14:paraId="43DD5AEF" w14:textId="0888888B" w:rsidR="106A5B6D" w:rsidRPr="00E5789F" w:rsidRDefault="00E5789F" w:rsidP="22526761">
      <w:pPr>
        <w:spacing w:before="200" w:after="200" w:line="276" w:lineRule="auto"/>
        <w:jc w:val="both"/>
        <w:rPr>
          <w:rFonts w:ascii="Arial" w:eastAsia="Arial" w:hAnsi="Arial" w:cs="Arial"/>
          <w:b/>
          <w:bCs/>
          <w:sz w:val="28"/>
          <w:szCs w:val="28"/>
        </w:rPr>
      </w:pPr>
      <w:r w:rsidRPr="00E5789F">
        <w:rPr>
          <w:rFonts w:ascii="Arial" w:eastAsia="Arial" w:hAnsi="Arial" w:cs="Arial"/>
          <w:b/>
          <w:bCs/>
          <w:sz w:val="28"/>
          <w:szCs w:val="28"/>
        </w:rPr>
        <w:t xml:space="preserve">7. </w:t>
      </w:r>
      <w:r w:rsidR="02A98CBD" w:rsidRPr="00E5789F">
        <w:rPr>
          <w:rFonts w:ascii="Arial" w:eastAsia="Arial" w:hAnsi="Arial" w:cs="Arial"/>
          <w:b/>
          <w:bCs/>
          <w:sz w:val="28"/>
          <w:szCs w:val="28"/>
        </w:rPr>
        <w:t>ANIMAL ALLERGIES</w:t>
      </w:r>
    </w:p>
    <w:p w14:paraId="7171EE6E" w14:textId="12C86015" w:rsidR="00DC19C0" w:rsidRPr="004F203C" w:rsidRDefault="00DC19C0" w:rsidP="00DC19C0">
      <w:pPr>
        <w:spacing w:before="200" w:after="200" w:line="276" w:lineRule="auto"/>
        <w:jc w:val="both"/>
        <w:rPr>
          <w:rFonts w:ascii="Arial" w:eastAsia="Arial" w:hAnsi="Arial" w:cs="Arial"/>
          <w:sz w:val="22"/>
          <w:szCs w:val="22"/>
        </w:rPr>
      </w:pPr>
      <w:r w:rsidRPr="004F203C">
        <w:rPr>
          <w:rFonts w:ascii="Arial" w:eastAsia="Arial" w:hAnsi="Arial" w:cs="Arial"/>
          <w:sz w:val="22"/>
          <w:szCs w:val="22"/>
        </w:rPr>
        <w:t>No pets, visiting animals, or therapy animals can be brought onto school grounds without explicit prior permission from the Headteacher</w:t>
      </w:r>
      <w:r w:rsidR="00BE4062" w:rsidRPr="004F203C">
        <w:rPr>
          <w:rFonts w:ascii="Arial" w:eastAsia="Arial" w:hAnsi="Arial" w:cs="Arial"/>
          <w:sz w:val="22"/>
          <w:szCs w:val="22"/>
        </w:rPr>
        <w:t xml:space="preserve"> and/or CEO.</w:t>
      </w:r>
    </w:p>
    <w:p w14:paraId="3AD4F66F" w14:textId="420B391B" w:rsidR="00DC19C0" w:rsidRDefault="00DC19C0" w:rsidP="00DC19C0">
      <w:pPr>
        <w:spacing w:before="200" w:after="200" w:line="276" w:lineRule="auto"/>
        <w:jc w:val="both"/>
        <w:rPr>
          <w:rFonts w:ascii="Arial" w:eastAsia="Arial" w:hAnsi="Arial" w:cs="Arial"/>
          <w:sz w:val="22"/>
          <w:szCs w:val="22"/>
        </w:rPr>
      </w:pPr>
      <w:r w:rsidRPr="004F203C">
        <w:rPr>
          <w:rFonts w:ascii="Arial" w:eastAsia="Arial" w:hAnsi="Arial" w:cs="Arial"/>
          <w:sz w:val="22"/>
          <w:szCs w:val="22"/>
        </w:rPr>
        <w:t xml:space="preserve">A thorough risk assessment </w:t>
      </w:r>
      <w:r w:rsidR="00BE4062" w:rsidRPr="004F203C">
        <w:rPr>
          <w:rFonts w:ascii="Arial" w:eastAsia="Arial" w:hAnsi="Arial" w:cs="Arial"/>
          <w:sz w:val="22"/>
          <w:szCs w:val="22"/>
        </w:rPr>
        <w:t>will</w:t>
      </w:r>
      <w:r w:rsidRPr="004F203C">
        <w:rPr>
          <w:rFonts w:ascii="Arial" w:eastAsia="Arial" w:hAnsi="Arial" w:cs="Arial"/>
          <w:sz w:val="22"/>
          <w:szCs w:val="22"/>
        </w:rPr>
        <w:t xml:space="preserve"> be completed before any animal is brought on-site. It must account for student/staff allergies, phobias, immunodeficiencies, and animal temperaments. </w:t>
      </w:r>
    </w:p>
    <w:p w14:paraId="365CA98C" w14:textId="4A46927D" w:rsidR="004C6A97" w:rsidRDefault="004C6A97" w:rsidP="00DC19C0">
      <w:pPr>
        <w:spacing w:before="200" w:after="200" w:line="276" w:lineRule="auto"/>
        <w:jc w:val="both"/>
        <w:rPr>
          <w:rFonts w:ascii="Arial" w:eastAsia="Arial" w:hAnsi="Arial" w:cs="Arial"/>
          <w:sz w:val="22"/>
          <w:szCs w:val="22"/>
        </w:rPr>
      </w:pPr>
      <w:r w:rsidRPr="004F203C">
        <w:rPr>
          <w:rFonts w:ascii="Arial" w:eastAsia="Arial" w:hAnsi="Arial" w:cs="Arial"/>
          <w:sz w:val="22"/>
          <w:szCs w:val="22"/>
        </w:rPr>
        <w:t xml:space="preserve">Learners with known </w:t>
      </w:r>
      <w:r w:rsidRPr="004C6A97">
        <w:rPr>
          <w:rFonts w:ascii="Arial" w:eastAsia="Arial" w:hAnsi="Arial" w:cs="Arial"/>
          <w:sz w:val="22"/>
          <w:szCs w:val="22"/>
        </w:rPr>
        <w:t xml:space="preserve">allergies to specific animals will have restricted access to those that may trigger a response. </w:t>
      </w:r>
    </w:p>
    <w:p w14:paraId="77E2F944" w14:textId="712F310A" w:rsidR="00C4603F" w:rsidRPr="004C6A97" w:rsidRDefault="00C4603F" w:rsidP="00DC19C0">
      <w:pPr>
        <w:spacing w:before="200" w:after="200" w:line="276" w:lineRule="auto"/>
        <w:jc w:val="both"/>
        <w:rPr>
          <w:rFonts w:ascii="Arial" w:eastAsia="Arial" w:hAnsi="Arial" w:cs="Arial"/>
          <w:sz w:val="22"/>
          <w:szCs w:val="22"/>
        </w:rPr>
      </w:pPr>
      <w:r w:rsidRPr="00C4603F">
        <w:rPr>
          <w:rFonts w:ascii="Arial" w:eastAsia="Arial" w:hAnsi="Arial" w:cs="Arial"/>
          <w:sz w:val="22"/>
          <w:szCs w:val="22"/>
        </w:rPr>
        <w:t xml:space="preserve">In the event of an animal on the school site, staff members will be made aware of any learners to whom this may pose a risk and will be responsible for ensuring that the learner does not </w:t>
      </w:r>
      <w:proofErr w:type="gramStart"/>
      <w:r w:rsidRPr="00C4603F">
        <w:rPr>
          <w:rFonts w:ascii="Arial" w:eastAsia="Arial" w:hAnsi="Arial" w:cs="Arial"/>
          <w:sz w:val="22"/>
          <w:szCs w:val="22"/>
        </w:rPr>
        <w:t>come into contact with</w:t>
      </w:r>
      <w:proofErr w:type="gramEnd"/>
      <w:r w:rsidRPr="00C4603F">
        <w:rPr>
          <w:rFonts w:ascii="Arial" w:eastAsia="Arial" w:hAnsi="Arial" w:cs="Arial"/>
          <w:sz w:val="22"/>
          <w:szCs w:val="22"/>
        </w:rPr>
        <w:t xml:space="preserve"> the specified allergen. </w:t>
      </w:r>
    </w:p>
    <w:p w14:paraId="16FEDF90" w14:textId="5A78E36A" w:rsidR="00DC19C0" w:rsidRPr="00C4603F" w:rsidRDefault="00C4603F" w:rsidP="00DC19C0">
      <w:pPr>
        <w:spacing w:before="200" w:after="200" w:line="276" w:lineRule="auto"/>
        <w:jc w:val="both"/>
        <w:rPr>
          <w:rFonts w:ascii="Arial" w:eastAsia="Arial" w:hAnsi="Arial" w:cs="Arial"/>
          <w:sz w:val="22"/>
          <w:szCs w:val="22"/>
        </w:rPr>
      </w:pPr>
      <w:r w:rsidRPr="00C4603F">
        <w:rPr>
          <w:rFonts w:ascii="Arial" w:eastAsia="Arial" w:hAnsi="Arial" w:cs="Arial"/>
          <w:sz w:val="22"/>
          <w:szCs w:val="22"/>
        </w:rPr>
        <w:t xml:space="preserve">The school will ensure that any learner or staff member who </w:t>
      </w:r>
      <w:proofErr w:type="gramStart"/>
      <w:r w:rsidRPr="00C4603F">
        <w:rPr>
          <w:rFonts w:ascii="Arial" w:eastAsia="Arial" w:hAnsi="Arial" w:cs="Arial"/>
          <w:sz w:val="22"/>
          <w:szCs w:val="22"/>
        </w:rPr>
        <w:t>comes into contact with</w:t>
      </w:r>
      <w:proofErr w:type="gramEnd"/>
      <w:r w:rsidRPr="00C4603F">
        <w:rPr>
          <w:rFonts w:ascii="Arial" w:eastAsia="Arial" w:hAnsi="Arial" w:cs="Arial"/>
          <w:sz w:val="22"/>
          <w:szCs w:val="22"/>
        </w:rPr>
        <w:t xml:space="preserve"> the animal washes their hands thoroughly to minimise the risk of the allergen spreading. </w:t>
      </w:r>
      <w:r w:rsidR="00DC19C0" w:rsidRPr="00C4603F">
        <w:rPr>
          <w:rFonts w:ascii="Arial" w:eastAsia="Arial" w:hAnsi="Arial" w:cs="Arial"/>
          <w:sz w:val="22"/>
          <w:szCs w:val="22"/>
        </w:rPr>
        <w:t>Animals are also strictly kept away from food preparation areas.</w:t>
      </w:r>
    </w:p>
    <w:p w14:paraId="6599CD68" w14:textId="0FD3F878" w:rsidR="00DC19C0" w:rsidRPr="00C4603F" w:rsidRDefault="00DC19C0" w:rsidP="00DC19C0">
      <w:pPr>
        <w:spacing w:before="200" w:after="200" w:line="276" w:lineRule="auto"/>
        <w:jc w:val="both"/>
        <w:rPr>
          <w:rFonts w:ascii="Arial" w:eastAsia="Arial" w:hAnsi="Arial" w:cs="Arial"/>
          <w:sz w:val="22"/>
          <w:szCs w:val="22"/>
        </w:rPr>
      </w:pPr>
      <w:r w:rsidRPr="00C4603F">
        <w:rPr>
          <w:rFonts w:ascii="Arial" w:eastAsia="Arial" w:hAnsi="Arial" w:cs="Arial"/>
          <w:sz w:val="22"/>
          <w:szCs w:val="22"/>
        </w:rPr>
        <w:t xml:space="preserve">Any animal causing a health issue (allergies) or displaying aggressive </w:t>
      </w:r>
      <w:r w:rsidR="00E5789F">
        <w:rPr>
          <w:rFonts w:ascii="Arial" w:eastAsia="Arial" w:hAnsi="Arial" w:cs="Arial"/>
          <w:sz w:val="22"/>
          <w:szCs w:val="22"/>
        </w:rPr>
        <w:t>behaviour</w:t>
      </w:r>
      <w:r w:rsidRPr="00C4603F">
        <w:rPr>
          <w:rFonts w:ascii="Arial" w:eastAsia="Arial" w:hAnsi="Arial" w:cs="Arial"/>
          <w:sz w:val="22"/>
          <w:szCs w:val="22"/>
        </w:rPr>
        <w:t xml:space="preserve"> must be removed from the premises immediately.</w:t>
      </w:r>
    </w:p>
    <w:p w14:paraId="5A6D6E97" w14:textId="5660E0AD" w:rsidR="106A5B6D" w:rsidRPr="00C4603F" w:rsidRDefault="106A5B6D" w:rsidP="22526761">
      <w:pPr>
        <w:spacing w:before="200" w:after="200" w:line="276" w:lineRule="auto"/>
        <w:jc w:val="both"/>
        <w:rPr>
          <w:rFonts w:ascii="Arial" w:eastAsia="Arial" w:hAnsi="Arial" w:cs="Arial"/>
          <w:sz w:val="22"/>
          <w:szCs w:val="22"/>
        </w:rPr>
      </w:pPr>
      <w:r w:rsidRPr="00C4603F">
        <w:rPr>
          <w:rFonts w:ascii="Arial" w:eastAsia="Arial" w:hAnsi="Arial" w:cs="Arial"/>
          <w:sz w:val="22"/>
          <w:szCs w:val="22"/>
        </w:rPr>
        <w:t xml:space="preserve">A supply of antihistamine tablets will be kept in the </w:t>
      </w:r>
      <w:r w:rsidR="00C4603F" w:rsidRPr="00C4603F">
        <w:rPr>
          <w:rFonts w:ascii="Arial" w:eastAsia="Arial" w:hAnsi="Arial" w:cs="Arial"/>
          <w:b/>
          <w:bCs/>
          <w:color w:val="FF6900"/>
          <w:sz w:val="22"/>
          <w:szCs w:val="22"/>
          <w:u w:val="single"/>
        </w:rPr>
        <w:t>m</w:t>
      </w:r>
      <w:r w:rsidR="009A0559">
        <w:rPr>
          <w:rFonts w:ascii="Arial" w:eastAsia="Arial" w:hAnsi="Arial" w:cs="Arial"/>
          <w:b/>
          <w:bCs/>
          <w:color w:val="FF6900"/>
          <w:sz w:val="22"/>
          <w:szCs w:val="22"/>
          <w:u w:val="single"/>
        </w:rPr>
        <w:t>ain reception</w:t>
      </w:r>
      <w:r w:rsidRPr="00C4603F">
        <w:rPr>
          <w:rFonts w:ascii="Arial" w:eastAsia="Arial" w:hAnsi="Arial" w:cs="Arial"/>
          <w:color w:val="FF6900"/>
          <w:sz w:val="22"/>
          <w:szCs w:val="22"/>
        </w:rPr>
        <w:t xml:space="preserve"> </w:t>
      </w:r>
      <w:r w:rsidRPr="00C4603F">
        <w:rPr>
          <w:rFonts w:ascii="Arial" w:eastAsia="Arial" w:hAnsi="Arial" w:cs="Arial"/>
          <w:sz w:val="22"/>
          <w:szCs w:val="22"/>
        </w:rPr>
        <w:t>in case of an allergic reaction.</w:t>
      </w:r>
    </w:p>
    <w:p w14:paraId="3A754994" w14:textId="43939F88" w:rsidR="106A5B6D" w:rsidRPr="00CF5914" w:rsidRDefault="00E5789F" w:rsidP="22526761">
      <w:pPr>
        <w:spacing w:before="200" w:after="200" w:line="276" w:lineRule="auto"/>
        <w:jc w:val="both"/>
        <w:rPr>
          <w:rFonts w:ascii="Arial" w:eastAsia="Arial" w:hAnsi="Arial" w:cs="Arial"/>
          <w:b/>
          <w:bCs/>
          <w:sz w:val="28"/>
          <w:szCs w:val="28"/>
        </w:rPr>
      </w:pPr>
      <w:r>
        <w:rPr>
          <w:rFonts w:ascii="Arial" w:eastAsia="Arial" w:hAnsi="Arial" w:cs="Arial"/>
          <w:b/>
          <w:bCs/>
          <w:sz w:val="28"/>
          <w:szCs w:val="28"/>
        </w:rPr>
        <w:t>8.</w:t>
      </w:r>
      <w:r w:rsidR="00CF5914" w:rsidRPr="00CF5914">
        <w:rPr>
          <w:rFonts w:ascii="Arial" w:eastAsia="Arial" w:hAnsi="Arial" w:cs="Arial"/>
          <w:b/>
          <w:bCs/>
          <w:sz w:val="28"/>
          <w:szCs w:val="28"/>
        </w:rPr>
        <w:t xml:space="preserve">  Seasonal Allergies</w:t>
      </w:r>
    </w:p>
    <w:p w14:paraId="6A80FB40" w14:textId="724B97AA" w:rsidR="106A5B6D" w:rsidRDefault="106A5B6D" w:rsidP="09803849">
      <w:pPr>
        <w:spacing w:before="200" w:after="200" w:line="276" w:lineRule="auto"/>
        <w:jc w:val="both"/>
      </w:pPr>
      <w:r w:rsidRPr="09803849">
        <w:rPr>
          <w:rFonts w:ascii="Arial" w:eastAsia="Arial" w:hAnsi="Arial" w:cs="Arial"/>
          <w:sz w:val="22"/>
          <w:szCs w:val="22"/>
        </w:rPr>
        <w:t xml:space="preserve">The term ‘seasonal allergies’ refers to common outdoor allergies, including hay fever and insect bites. </w:t>
      </w:r>
    </w:p>
    <w:p w14:paraId="30DBBE49" w14:textId="40994D2B" w:rsidR="106A5B6D" w:rsidRDefault="106A5B6D" w:rsidP="09803849">
      <w:pPr>
        <w:spacing w:before="200" w:after="200" w:line="276" w:lineRule="auto"/>
        <w:jc w:val="both"/>
      </w:pPr>
      <w:r w:rsidRPr="09803849">
        <w:rPr>
          <w:rFonts w:ascii="Arial" w:eastAsia="Arial" w:hAnsi="Arial" w:cs="Arial"/>
          <w:sz w:val="22"/>
          <w:szCs w:val="22"/>
        </w:rPr>
        <w:t xml:space="preserve">Precautions regarding the prevention of seasonal allergies include ensuring that grass within the school premises is not mown whilst </w:t>
      </w:r>
      <w:r w:rsidR="00624DF9">
        <w:rPr>
          <w:rFonts w:ascii="Arial" w:eastAsia="Arial" w:hAnsi="Arial" w:cs="Arial"/>
          <w:sz w:val="22"/>
          <w:szCs w:val="22"/>
        </w:rPr>
        <w:t>learner</w:t>
      </w:r>
      <w:r w:rsidRPr="09803849">
        <w:rPr>
          <w:rFonts w:ascii="Arial" w:eastAsia="Arial" w:hAnsi="Arial" w:cs="Arial"/>
          <w:sz w:val="22"/>
          <w:szCs w:val="22"/>
        </w:rPr>
        <w:t xml:space="preserve">s are outside. </w:t>
      </w:r>
    </w:p>
    <w:p w14:paraId="216310B5" w14:textId="36B66CEB" w:rsidR="106A5B6D" w:rsidRDefault="00624DF9" w:rsidP="09803849">
      <w:pPr>
        <w:spacing w:before="200" w:after="200" w:line="276" w:lineRule="auto"/>
        <w:jc w:val="both"/>
      </w:pPr>
      <w:r>
        <w:rPr>
          <w:rFonts w:ascii="Arial" w:eastAsia="Arial" w:hAnsi="Arial" w:cs="Arial"/>
          <w:sz w:val="22"/>
          <w:szCs w:val="22"/>
        </w:rPr>
        <w:t>Learner</w:t>
      </w:r>
      <w:r w:rsidR="106A5B6D" w:rsidRPr="09803849">
        <w:rPr>
          <w:rFonts w:ascii="Arial" w:eastAsia="Arial" w:hAnsi="Arial" w:cs="Arial"/>
          <w:sz w:val="22"/>
          <w:szCs w:val="22"/>
        </w:rPr>
        <w:t>s with severe seasonal allergies will be provided with an indoor supervised space to spend their break and lunchtimes in, avoiding contact with outside allergens.</w:t>
      </w:r>
    </w:p>
    <w:p w14:paraId="0D19DEAA" w14:textId="27A4529A" w:rsidR="106A5B6D" w:rsidRDefault="106A5B6D" w:rsidP="09803849">
      <w:pPr>
        <w:spacing w:before="200" w:after="200" w:line="276" w:lineRule="auto"/>
        <w:jc w:val="both"/>
      </w:pPr>
      <w:r w:rsidRPr="09803849">
        <w:rPr>
          <w:rFonts w:ascii="Arial" w:eastAsia="Arial" w:hAnsi="Arial" w:cs="Arial"/>
          <w:sz w:val="22"/>
          <w:szCs w:val="22"/>
        </w:rPr>
        <w:lastRenderedPageBreak/>
        <w:t xml:space="preserve">Staff members will monitor pollen counts, making a professional judgement as to whether the </w:t>
      </w:r>
      <w:r w:rsidR="00624DF9">
        <w:rPr>
          <w:rFonts w:ascii="Arial" w:eastAsia="Arial" w:hAnsi="Arial" w:cs="Arial"/>
          <w:sz w:val="22"/>
          <w:szCs w:val="22"/>
        </w:rPr>
        <w:t>learner</w:t>
      </w:r>
      <w:r w:rsidRPr="09803849">
        <w:rPr>
          <w:rFonts w:ascii="Arial" w:eastAsia="Arial" w:hAnsi="Arial" w:cs="Arial"/>
          <w:sz w:val="22"/>
          <w:szCs w:val="22"/>
        </w:rPr>
        <w:t xml:space="preserve"> should stay indoors. </w:t>
      </w:r>
    </w:p>
    <w:p w14:paraId="763E3289" w14:textId="551C0162" w:rsidR="106A5B6D" w:rsidRDefault="00624DF9" w:rsidP="09803849">
      <w:pPr>
        <w:spacing w:before="200" w:after="200" w:line="276" w:lineRule="auto"/>
        <w:jc w:val="both"/>
      </w:pPr>
      <w:r>
        <w:rPr>
          <w:rFonts w:ascii="Arial" w:eastAsia="Arial" w:hAnsi="Arial" w:cs="Arial"/>
          <w:sz w:val="22"/>
          <w:szCs w:val="22"/>
        </w:rPr>
        <w:t>Learner</w:t>
      </w:r>
      <w:r w:rsidR="106A5B6D" w:rsidRPr="09803849">
        <w:rPr>
          <w:rFonts w:ascii="Arial" w:eastAsia="Arial" w:hAnsi="Arial" w:cs="Arial"/>
          <w:sz w:val="22"/>
          <w:szCs w:val="22"/>
        </w:rPr>
        <w:t xml:space="preserve">s will be encouraged to wash their hands after playing outside. </w:t>
      </w:r>
    </w:p>
    <w:p w14:paraId="32E508F3" w14:textId="4A8A1F13" w:rsidR="106A5B6D" w:rsidRDefault="00624DF9" w:rsidP="09803849">
      <w:pPr>
        <w:spacing w:before="200" w:after="200" w:line="276" w:lineRule="auto"/>
        <w:jc w:val="both"/>
      </w:pPr>
      <w:r>
        <w:rPr>
          <w:rFonts w:ascii="Arial" w:eastAsia="Arial" w:hAnsi="Arial" w:cs="Arial"/>
          <w:sz w:val="22"/>
          <w:szCs w:val="22"/>
        </w:rPr>
        <w:t>Learner</w:t>
      </w:r>
      <w:r w:rsidR="106A5B6D" w:rsidRPr="09803849">
        <w:rPr>
          <w:rFonts w:ascii="Arial" w:eastAsia="Arial" w:hAnsi="Arial" w:cs="Arial"/>
          <w:sz w:val="22"/>
          <w:szCs w:val="22"/>
        </w:rPr>
        <w:t xml:space="preserve">s with known seasonal allergies are encouraged to bring an additional set of clothing to school to change in to after playing outside, with the aim of reducing contact with outdoor allergens, such as pollen. </w:t>
      </w:r>
    </w:p>
    <w:p w14:paraId="1DB2ED80" w14:textId="5CE802D8" w:rsidR="106A5B6D" w:rsidRDefault="106A5B6D" w:rsidP="09803849">
      <w:pPr>
        <w:spacing w:before="200" w:after="200" w:line="276" w:lineRule="auto"/>
        <w:jc w:val="both"/>
      </w:pPr>
      <w:r w:rsidRPr="09803849">
        <w:rPr>
          <w:rFonts w:ascii="Arial" w:eastAsia="Arial" w:hAnsi="Arial" w:cs="Arial"/>
          <w:sz w:val="22"/>
          <w:szCs w:val="22"/>
        </w:rPr>
        <w:t xml:space="preserve">Staff members will be diligent in the management of wasp, bee and ant nests on school grounds and in the school’s nearby proximity, reporting any concerns to the site manager. </w:t>
      </w:r>
    </w:p>
    <w:p w14:paraId="3272D782" w14:textId="6AFB6404" w:rsidR="106A5B6D" w:rsidRDefault="106A5B6D" w:rsidP="22526761">
      <w:pPr>
        <w:spacing w:before="200" w:after="200" w:line="276" w:lineRule="auto"/>
        <w:jc w:val="both"/>
        <w:rPr>
          <w:rFonts w:ascii="Arial" w:eastAsia="Arial" w:hAnsi="Arial" w:cs="Arial"/>
          <w:sz w:val="22"/>
          <w:szCs w:val="22"/>
        </w:rPr>
      </w:pPr>
      <w:r w:rsidRPr="22526761">
        <w:rPr>
          <w:rFonts w:ascii="Arial" w:eastAsia="Arial" w:hAnsi="Arial" w:cs="Arial"/>
          <w:sz w:val="22"/>
          <w:szCs w:val="22"/>
        </w:rPr>
        <w:t xml:space="preserve">The </w:t>
      </w:r>
      <w:r w:rsidRPr="00A049D7">
        <w:rPr>
          <w:rFonts w:ascii="Arial" w:eastAsia="Arial" w:hAnsi="Arial" w:cs="Arial"/>
          <w:sz w:val="22"/>
          <w:szCs w:val="22"/>
        </w:rPr>
        <w:t>site manager</w:t>
      </w:r>
      <w:r w:rsidRPr="22526761">
        <w:rPr>
          <w:rFonts w:ascii="Arial" w:eastAsia="Arial" w:hAnsi="Arial" w:cs="Arial"/>
          <w:sz w:val="22"/>
          <w:szCs w:val="22"/>
        </w:rPr>
        <w:t xml:space="preserve"> is responsible for ensuring the appropriate removal of wasp, bee and ant nests on and around the school premises. </w:t>
      </w:r>
    </w:p>
    <w:p w14:paraId="76238A8E" w14:textId="675F74F2" w:rsidR="106A5B6D" w:rsidRDefault="106A5B6D" w:rsidP="09803849">
      <w:pPr>
        <w:spacing w:before="200" w:after="200" w:line="276" w:lineRule="auto"/>
        <w:jc w:val="both"/>
      </w:pPr>
      <w:r w:rsidRPr="22526761">
        <w:rPr>
          <w:rFonts w:ascii="Arial" w:eastAsia="Arial" w:hAnsi="Arial" w:cs="Arial"/>
          <w:sz w:val="22"/>
          <w:szCs w:val="22"/>
        </w:rPr>
        <w:t xml:space="preserve">Where a </w:t>
      </w:r>
      <w:r w:rsidR="00624DF9">
        <w:rPr>
          <w:rFonts w:ascii="Arial" w:eastAsia="Arial" w:hAnsi="Arial" w:cs="Arial"/>
          <w:sz w:val="22"/>
          <w:szCs w:val="22"/>
        </w:rPr>
        <w:t>learner</w:t>
      </w:r>
      <w:r w:rsidRPr="22526761">
        <w:rPr>
          <w:rFonts w:ascii="Arial" w:eastAsia="Arial" w:hAnsi="Arial" w:cs="Arial"/>
          <w:sz w:val="22"/>
          <w:szCs w:val="22"/>
        </w:rPr>
        <w:t xml:space="preserve"> with a known allergy is stung or bitten by an insect, medical attention will be given immediately.  </w:t>
      </w:r>
    </w:p>
    <w:p w14:paraId="47732001" w14:textId="60BEA5BC" w:rsidR="106A5B6D" w:rsidRPr="00CF5914" w:rsidRDefault="00A049D7" w:rsidP="495ED208">
      <w:pPr>
        <w:spacing w:before="200" w:after="200" w:line="276" w:lineRule="auto"/>
        <w:jc w:val="both"/>
        <w:rPr>
          <w:rFonts w:ascii="Arial" w:eastAsia="Arial" w:hAnsi="Arial" w:cs="Arial"/>
          <w:b/>
          <w:bCs/>
          <w:sz w:val="28"/>
          <w:szCs w:val="28"/>
        </w:rPr>
      </w:pPr>
      <w:r>
        <w:rPr>
          <w:rFonts w:ascii="Arial" w:eastAsia="Arial" w:hAnsi="Arial" w:cs="Arial"/>
          <w:b/>
          <w:bCs/>
          <w:sz w:val="28"/>
          <w:szCs w:val="28"/>
        </w:rPr>
        <w:t>9</w:t>
      </w:r>
      <w:r w:rsidR="00CF5914" w:rsidRPr="00CF5914">
        <w:rPr>
          <w:rFonts w:ascii="Arial" w:eastAsia="Arial" w:hAnsi="Arial" w:cs="Arial"/>
          <w:b/>
          <w:bCs/>
          <w:sz w:val="28"/>
          <w:szCs w:val="28"/>
        </w:rPr>
        <w:t>.  Adrenaline Auto-injectors (AAIs)</w:t>
      </w:r>
    </w:p>
    <w:p w14:paraId="20B3D189" w14:textId="648FEC57" w:rsidR="106A5B6D" w:rsidRDefault="00624DF9" w:rsidP="09803849">
      <w:pPr>
        <w:spacing w:before="200" w:after="200" w:line="276" w:lineRule="auto"/>
        <w:jc w:val="both"/>
      </w:pPr>
      <w:r>
        <w:rPr>
          <w:rFonts w:ascii="Arial" w:eastAsia="Arial" w:hAnsi="Arial" w:cs="Arial"/>
          <w:sz w:val="22"/>
          <w:szCs w:val="22"/>
        </w:rPr>
        <w:t>Learner</w:t>
      </w:r>
      <w:r w:rsidR="106A5B6D" w:rsidRPr="09803849">
        <w:rPr>
          <w:rFonts w:ascii="Arial" w:eastAsia="Arial" w:hAnsi="Arial" w:cs="Arial"/>
          <w:sz w:val="22"/>
          <w:szCs w:val="22"/>
        </w:rPr>
        <w:t>s who suffer from severe allergic reactions may be prescribed an AAI for use in the event of an emergency.</w:t>
      </w:r>
    </w:p>
    <w:p w14:paraId="1C3118C6" w14:textId="765DE9D7" w:rsidR="106A5B6D" w:rsidRDefault="106A5B6D" w:rsidP="09803849">
      <w:pPr>
        <w:spacing w:before="200" w:after="200" w:line="276" w:lineRule="auto"/>
        <w:jc w:val="both"/>
      </w:pPr>
      <w:r w:rsidRPr="09803849">
        <w:rPr>
          <w:rFonts w:ascii="Arial" w:eastAsia="Arial" w:hAnsi="Arial" w:cs="Arial"/>
          <w:sz w:val="22"/>
          <w:szCs w:val="22"/>
        </w:rPr>
        <w:t xml:space="preserve">Under The Human Medicines (Amendment) Regulations 2017 the school is able to purchase AAI devices without a prescription, for emergency use on </w:t>
      </w:r>
      <w:r w:rsidR="00624DF9">
        <w:rPr>
          <w:rFonts w:ascii="Arial" w:eastAsia="Arial" w:hAnsi="Arial" w:cs="Arial"/>
          <w:sz w:val="22"/>
          <w:szCs w:val="22"/>
        </w:rPr>
        <w:t>learner</w:t>
      </w:r>
      <w:r w:rsidRPr="09803849">
        <w:rPr>
          <w:rFonts w:ascii="Arial" w:eastAsia="Arial" w:hAnsi="Arial" w:cs="Arial"/>
          <w:sz w:val="22"/>
          <w:szCs w:val="22"/>
        </w:rPr>
        <w:t>s who are at risk of anaphylaxis, but whose device is not available or is not working.</w:t>
      </w:r>
    </w:p>
    <w:p w14:paraId="5251B81D" w14:textId="77777777" w:rsidR="00015169" w:rsidRDefault="00015169" w:rsidP="09803849">
      <w:pPr>
        <w:spacing w:before="200" w:after="200" w:line="276" w:lineRule="auto"/>
        <w:jc w:val="both"/>
        <w:rPr>
          <w:rFonts w:ascii="Arial" w:eastAsia="Arial" w:hAnsi="Arial" w:cs="Arial"/>
          <w:sz w:val="22"/>
          <w:szCs w:val="22"/>
        </w:rPr>
      </w:pPr>
      <w:r w:rsidRPr="00015169">
        <w:rPr>
          <w:rFonts w:ascii="Arial" w:eastAsia="Arial" w:hAnsi="Arial" w:cs="Arial"/>
          <w:sz w:val="22"/>
          <w:szCs w:val="22"/>
        </w:rPr>
        <w:t xml:space="preserve">Where the school uses Kitt Medical emergency kits, spare Adrenaline Auto-Injectors (AAIs) will be supplied through the Kitt Medical service. </w:t>
      </w:r>
    </w:p>
    <w:p w14:paraId="1F017E49" w14:textId="6EB935CC" w:rsidR="106A5B6D" w:rsidRDefault="008D5F96" w:rsidP="09803849">
      <w:pPr>
        <w:spacing w:before="200" w:after="200" w:line="276" w:lineRule="auto"/>
        <w:jc w:val="both"/>
      </w:pPr>
      <w:r>
        <w:rPr>
          <w:rFonts w:ascii="Arial" w:eastAsia="Arial" w:hAnsi="Arial" w:cs="Arial"/>
          <w:sz w:val="22"/>
          <w:szCs w:val="22"/>
        </w:rPr>
        <w:t>If the school is required to purchase additional AAIs, the</w:t>
      </w:r>
      <w:r w:rsidR="106A5B6D" w:rsidRPr="09803849">
        <w:rPr>
          <w:rFonts w:ascii="Arial" w:eastAsia="Arial" w:hAnsi="Arial" w:cs="Arial"/>
          <w:sz w:val="22"/>
          <w:szCs w:val="22"/>
        </w:rPr>
        <w:t xml:space="preserve"> school will submit a request, signed by the headteacher, to the pharmaceutical supplier when purchasing AAIs, which outlines:</w:t>
      </w:r>
    </w:p>
    <w:p w14:paraId="3843C444" w14:textId="346E85C4" w:rsidR="106A5B6D" w:rsidRDefault="106A5B6D" w:rsidP="09803849">
      <w:pPr>
        <w:pStyle w:val="ListParagraph"/>
        <w:numPr>
          <w:ilvl w:val="0"/>
          <w:numId w:val="12"/>
        </w:numPr>
        <w:spacing w:after="0" w:line="276" w:lineRule="auto"/>
        <w:jc w:val="both"/>
        <w:rPr>
          <w:rFonts w:ascii="Arial" w:eastAsia="Arial" w:hAnsi="Arial" w:cs="Arial"/>
          <w:sz w:val="22"/>
          <w:szCs w:val="22"/>
        </w:rPr>
      </w:pPr>
      <w:r w:rsidRPr="09803849">
        <w:rPr>
          <w:rFonts w:ascii="Arial" w:eastAsia="Arial" w:hAnsi="Arial" w:cs="Arial"/>
          <w:sz w:val="22"/>
          <w:szCs w:val="22"/>
        </w:rPr>
        <w:t>The name of the school.</w:t>
      </w:r>
    </w:p>
    <w:p w14:paraId="4F9B8E14" w14:textId="37176685" w:rsidR="106A5B6D" w:rsidRDefault="106A5B6D" w:rsidP="09803849">
      <w:pPr>
        <w:pStyle w:val="ListParagraph"/>
        <w:numPr>
          <w:ilvl w:val="0"/>
          <w:numId w:val="12"/>
        </w:numPr>
        <w:spacing w:after="0" w:line="276" w:lineRule="auto"/>
        <w:jc w:val="both"/>
        <w:rPr>
          <w:rFonts w:ascii="Arial" w:eastAsia="Arial" w:hAnsi="Arial" w:cs="Arial"/>
          <w:sz w:val="22"/>
          <w:szCs w:val="22"/>
        </w:rPr>
      </w:pPr>
      <w:r w:rsidRPr="09803849">
        <w:rPr>
          <w:rFonts w:ascii="Arial" w:eastAsia="Arial" w:hAnsi="Arial" w:cs="Arial"/>
          <w:sz w:val="22"/>
          <w:szCs w:val="22"/>
        </w:rPr>
        <w:t>The purposes for which the product is required.</w:t>
      </w:r>
    </w:p>
    <w:p w14:paraId="208F38F3" w14:textId="0342F447" w:rsidR="106A5B6D" w:rsidRDefault="106A5B6D" w:rsidP="09803849">
      <w:pPr>
        <w:pStyle w:val="ListParagraph"/>
        <w:numPr>
          <w:ilvl w:val="0"/>
          <w:numId w:val="12"/>
        </w:numPr>
        <w:spacing w:after="0" w:line="276" w:lineRule="auto"/>
        <w:jc w:val="both"/>
        <w:rPr>
          <w:rFonts w:ascii="Arial" w:eastAsia="Arial" w:hAnsi="Arial" w:cs="Arial"/>
          <w:sz w:val="22"/>
          <w:szCs w:val="22"/>
        </w:rPr>
      </w:pPr>
      <w:r w:rsidRPr="09803849">
        <w:rPr>
          <w:rFonts w:ascii="Arial" w:eastAsia="Arial" w:hAnsi="Arial" w:cs="Arial"/>
          <w:sz w:val="22"/>
          <w:szCs w:val="22"/>
        </w:rPr>
        <w:t>The total quantity required.</w:t>
      </w:r>
    </w:p>
    <w:p w14:paraId="3A40A430" w14:textId="4C634EC0" w:rsidR="106A5B6D" w:rsidRDefault="00015169" w:rsidP="09803849">
      <w:pPr>
        <w:spacing w:before="200" w:after="200" w:line="276" w:lineRule="auto"/>
        <w:jc w:val="both"/>
      </w:pPr>
      <w:r w:rsidRPr="00015169">
        <w:rPr>
          <w:rFonts w:ascii="Arial" w:eastAsia="Arial" w:hAnsi="Arial" w:cs="Arial"/>
          <w:sz w:val="22"/>
          <w:szCs w:val="22"/>
        </w:rPr>
        <w:t xml:space="preserve">The school will seek, where practicable, to standardise the AAI device type supplied to support staff training and reduce administration error, while ensuring compatibility with learners’ prescribed </w:t>
      </w:r>
      <w:proofErr w:type="spellStart"/>
      <w:r w:rsidRPr="00015169">
        <w:rPr>
          <w:rFonts w:ascii="Arial" w:eastAsia="Arial" w:hAnsi="Arial" w:cs="Arial"/>
          <w:sz w:val="22"/>
          <w:szCs w:val="22"/>
        </w:rPr>
        <w:t>devices.</w:t>
      </w:r>
      <w:r w:rsidR="106A5B6D" w:rsidRPr="09803849">
        <w:rPr>
          <w:rFonts w:ascii="Arial" w:eastAsia="Arial" w:hAnsi="Arial" w:cs="Arial"/>
          <w:sz w:val="22"/>
          <w:szCs w:val="22"/>
        </w:rPr>
        <w:t>The</w:t>
      </w:r>
      <w:proofErr w:type="spellEnd"/>
      <w:r w:rsidR="106A5B6D" w:rsidRPr="09803849">
        <w:rPr>
          <w:rFonts w:ascii="Arial" w:eastAsia="Arial" w:hAnsi="Arial" w:cs="Arial"/>
          <w:sz w:val="22"/>
          <w:szCs w:val="22"/>
        </w:rPr>
        <w:t xml:space="preserve"> school will purchase AAIs in accordance with age-based criteria, relevant to the age of </w:t>
      </w:r>
      <w:r w:rsidR="00624DF9">
        <w:rPr>
          <w:rFonts w:ascii="Arial" w:eastAsia="Arial" w:hAnsi="Arial" w:cs="Arial"/>
          <w:sz w:val="22"/>
          <w:szCs w:val="22"/>
        </w:rPr>
        <w:t>learner</w:t>
      </w:r>
      <w:r w:rsidR="106A5B6D" w:rsidRPr="09803849">
        <w:rPr>
          <w:rFonts w:ascii="Arial" w:eastAsia="Arial" w:hAnsi="Arial" w:cs="Arial"/>
          <w:sz w:val="22"/>
          <w:szCs w:val="22"/>
        </w:rPr>
        <w:t>s at risk of anaphylaxis, to ensure the correct dosage requirements are adhered to. These are as follows:</w:t>
      </w:r>
    </w:p>
    <w:p w14:paraId="1BD2E839" w14:textId="6A8BAA31" w:rsidR="106A5B6D" w:rsidRDefault="106A5B6D" w:rsidP="09803849">
      <w:pPr>
        <w:pStyle w:val="ListParagraph"/>
        <w:numPr>
          <w:ilvl w:val="0"/>
          <w:numId w:val="11"/>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For </w:t>
      </w:r>
      <w:r w:rsidR="00624DF9">
        <w:rPr>
          <w:rFonts w:ascii="Arial" w:eastAsia="Arial" w:hAnsi="Arial" w:cs="Arial"/>
          <w:sz w:val="22"/>
          <w:szCs w:val="22"/>
        </w:rPr>
        <w:t>learner</w:t>
      </w:r>
      <w:r w:rsidRPr="09803849">
        <w:rPr>
          <w:rFonts w:ascii="Arial" w:eastAsia="Arial" w:hAnsi="Arial" w:cs="Arial"/>
          <w:sz w:val="22"/>
          <w:szCs w:val="22"/>
        </w:rPr>
        <w:t>s aged 6-12: 0.3 milligrams of adrenaline</w:t>
      </w:r>
    </w:p>
    <w:p w14:paraId="1F552CED" w14:textId="0D0AF3D0" w:rsidR="106A5B6D" w:rsidRDefault="106A5B6D" w:rsidP="09803849">
      <w:pPr>
        <w:pStyle w:val="ListParagraph"/>
        <w:numPr>
          <w:ilvl w:val="0"/>
          <w:numId w:val="11"/>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For </w:t>
      </w:r>
      <w:r w:rsidR="00624DF9">
        <w:rPr>
          <w:rFonts w:ascii="Arial" w:eastAsia="Arial" w:hAnsi="Arial" w:cs="Arial"/>
          <w:sz w:val="22"/>
          <w:szCs w:val="22"/>
        </w:rPr>
        <w:t>learner</w:t>
      </w:r>
      <w:r w:rsidRPr="09803849">
        <w:rPr>
          <w:rFonts w:ascii="Arial" w:eastAsia="Arial" w:hAnsi="Arial" w:cs="Arial"/>
          <w:sz w:val="22"/>
          <w:szCs w:val="22"/>
        </w:rPr>
        <w:t xml:space="preserve"> aged 12+: 0.3 or 0.5 milligrams of adrenaline</w:t>
      </w:r>
    </w:p>
    <w:p w14:paraId="71015E43" w14:textId="69095653" w:rsidR="106A5B6D" w:rsidRDefault="106A5B6D" w:rsidP="09803849">
      <w:pPr>
        <w:spacing w:before="200" w:after="200" w:line="276" w:lineRule="auto"/>
        <w:jc w:val="both"/>
      </w:pPr>
      <w:r w:rsidRPr="09803849">
        <w:rPr>
          <w:rFonts w:ascii="Arial" w:eastAsia="Arial" w:hAnsi="Arial" w:cs="Arial"/>
          <w:sz w:val="22"/>
          <w:szCs w:val="22"/>
        </w:rPr>
        <w:t>Spare AAIs are stored as part of an emergency anaphylaxis kit, which includes the following:</w:t>
      </w:r>
    </w:p>
    <w:p w14:paraId="43A996D5" w14:textId="7CE4760D" w:rsidR="106A5B6D" w:rsidRDefault="106A5B6D" w:rsidP="09803849">
      <w:pPr>
        <w:pStyle w:val="ListParagraph"/>
        <w:numPr>
          <w:ilvl w:val="0"/>
          <w:numId w:val="10"/>
        </w:numPr>
        <w:spacing w:after="0" w:line="276" w:lineRule="auto"/>
        <w:jc w:val="both"/>
        <w:rPr>
          <w:rFonts w:ascii="Arial" w:eastAsia="Arial" w:hAnsi="Arial" w:cs="Arial"/>
          <w:sz w:val="22"/>
          <w:szCs w:val="22"/>
        </w:rPr>
      </w:pPr>
      <w:r w:rsidRPr="09803849">
        <w:rPr>
          <w:rFonts w:ascii="Arial" w:eastAsia="Arial" w:hAnsi="Arial" w:cs="Arial"/>
          <w:sz w:val="22"/>
          <w:szCs w:val="22"/>
        </w:rPr>
        <w:t>One or more AAIs</w:t>
      </w:r>
    </w:p>
    <w:p w14:paraId="670F6A8D" w14:textId="38FA4442" w:rsidR="106A5B6D" w:rsidRDefault="106A5B6D" w:rsidP="09803849">
      <w:pPr>
        <w:pStyle w:val="ListParagraph"/>
        <w:numPr>
          <w:ilvl w:val="0"/>
          <w:numId w:val="10"/>
        </w:numPr>
        <w:spacing w:after="0" w:line="276" w:lineRule="auto"/>
        <w:jc w:val="both"/>
        <w:rPr>
          <w:rFonts w:ascii="Arial" w:eastAsia="Arial" w:hAnsi="Arial" w:cs="Arial"/>
          <w:sz w:val="22"/>
          <w:szCs w:val="22"/>
        </w:rPr>
      </w:pPr>
      <w:r w:rsidRPr="09803849">
        <w:rPr>
          <w:rFonts w:ascii="Arial" w:eastAsia="Arial" w:hAnsi="Arial" w:cs="Arial"/>
          <w:sz w:val="22"/>
          <w:szCs w:val="22"/>
        </w:rPr>
        <w:t>Instructions on how to use the device(s)</w:t>
      </w:r>
    </w:p>
    <w:p w14:paraId="43C105E4" w14:textId="6A015A7E" w:rsidR="106A5B6D" w:rsidRDefault="106A5B6D" w:rsidP="09803849">
      <w:pPr>
        <w:pStyle w:val="ListParagraph"/>
        <w:numPr>
          <w:ilvl w:val="0"/>
          <w:numId w:val="10"/>
        </w:numPr>
        <w:spacing w:after="0" w:line="276" w:lineRule="auto"/>
        <w:jc w:val="both"/>
        <w:rPr>
          <w:rFonts w:ascii="Arial" w:eastAsia="Arial" w:hAnsi="Arial" w:cs="Arial"/>
          <w:sz w:val="22"/>
          <w:szCs w:val="22"/>
        </w:rPr>
      </w:pPr>
      <w:r w:rsidRPr="09803849">
        <w:rPr>
          <w:rFonts w:ascii="Arial" w:eastAsia="Arial" w:hAnsi="Arial" w:cs="Arial"/>
          <w:sz w:val="22"/>
          <w:szCs w:val="22"/>
        </w:rPr>
        <w:t>Instructions on the storage of the device(s)</w:t>
      </w:r>
    </w:p>
    <w:p w14:paraId="67C769E4" w14:textId="4CCBC0CF" w:rsidR="106A5B6D" w:rsidRDefault="106A5B6D" w:rsidP="09803849">
      <w:pPr>
        <w:pStyle w:val="ListParagraph"/>
        <w:numPr>
          <w:ilvl w:val="0"/>
          <w:numId w:val="10"/>
        </w:numPr>
        <w:spacing w:after="0" w:line="276" w:lineRule="auto"/>
        <w:jc w:val="both"/>
        <w:rPr>
          <w:rFonts w:ascii="Arial" w:eastAsia="Arial" w:hAnsi="Arial" w:cs="Arial"/>
          <w:sz w:val="22"/>
          <w:szCs w:val="22"/>
        </w:rPr>
      </w:pPr>
      <w:r w:rsidRPr="09803849">
        <w:rPr>
          <w:rFonts w:ascii="Arial" w:eastAsia="Arial" w:hAnsi="Arial" w:cs="Arial"/>
          <w:sz w:val="22"/>
          <w:szCs w:val="22"/>
        </w:rPr>
        <w:t>Manufacturer’s information</w:t>
      </w:r>
    </w:p>
    <w:p w14:paraId="5297F336" w14:textId="2955291C" w:rsidR="106A5B6D" w:rsidRDefault="106A5B6D" w:rsidP="09803849">
      <w:pPr>
        <w:pStyle w:val="ListParagraph"/>
        <w:numPr>
          <w:ilvl w:val="0"/>
          <w:numId w:val="10"/>
        </w:numPr>
        <w:spacing w:after="0" w:line="276" w:lineRule="auto"/>
        <w:jc w:val="both"/>
        <w:rPr>
          <w:rFonts w:ascii="Arial" w:eastAsia="Arial" w:hAnsi="Arial" w:cs="Arial"/>
          <w:sz w:val="22"/>
          <w:szCs w:val="22"/>
        </w:rPr>
      </w:pPr>
      <w:r w:rsidRPr="09803849">
        <w:rPr>
          <w:rFonts w:ascii="Arial" w:eastAsia="Arial" w:hAnsi="Arial" w:cs="Arial"/>
          <w:sz w:val="22"/>
          <w:szCs w:val="22"/>
        </w:rPr>
        <w:lastRenderedPageBreak/>
        <w:t>A checklist of injectors, identified by the batch number and expiry date, alongside records of monthly checks</w:t>
      </w:r>
    </w:p>
    <w:p w14:paraId="4B7645F0" w14:textId="50008013" w:rsidR="106A5B6D" w:rsidRDefault="106A5B6D" w:rsidP="09803849">
      <w:pPr>
        <w:pStyle w:val="ListParagraph"/>
        <w:numPr>
          <w:ilvl w:val="0"/>
          <w:numId w:val="10"/>
        </w:numPr>
        <w:spacing w:after="0" w:line="276" w:lineRule="auto"/>
        <w:jc w:val="both"/>
        <w:rPr>
          <w:rFonts w:ascii="Arial" w:eastAsia="Arial" w:hAnsi="Arial" w:cs="Arial"/>
          <w:sz w:val="22"/>
          <w:szCs w:val="22"/>
        </w:rPr>
      </w:pPr>
      <w:r w:rsidRPr="09803849">
        <w:rPr>
          <w:rFonts w:ascii="Arial" w:eastAsia="Arial" w:hAnsi="Arial" w:cs="Arial"/>
          <w:sz w:val="22"/>
          <w:szCs w:val="22"/>
        </w:rPr>
        <w:t>A note of the arrangements for replacing the injectors</w:t>
      </w:r>
    </w:p>
    <w:p w14:paraId="68425921" w14:textId="1B495421" w:rsidR="106A5B6D" w:rsidRDefault="106A5B6D" w:rsidP="09803849">
      <w:pPr>
        <w:pStyle w:val="ListParagraph"/>
        <w:numPr>
          <w:ilvl w:val="0"/>
          <w:numId w:val="10"/>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A list of </w:t>
      </w:r>
      <w:r w:rsidR="00624DF9">
        <w:rPr>
          <w:rFonts w:ascii="Arial" w:eastAsia="Arial" w:hAnsi="Arial" w:cs="Arial"/>
          <w:sz w:val="22"/>
          <w:szCs w:val="22"/>
        </w:rPr>
        <w:t>learner</w:t>
      </w:r>
      <w:r w:rsidRPr="09803849">
        <w:rPr>
          <w:rFonts w:ascii="Arial" w:eastAsia="Arial" w:hAnsi="Arial" w:cs="Arial"/>
          <w:sz w:val="22"/>
          <w:szCs w:val="22"/>
        </w:rPr>
        <w:t>s to whom the AAI can be administered</w:t>
      </w:r>
    </w:p>
    <w:p w14:paraId="39B386DA" w14:textId="5791708F" w:rsidR="106A5B6D" w:rsidRDefault="106A5B6D" w:rsidP="09803849">
      <w:pPr>
        <w:pStyle w:val="ListParagraph"/>
        <w:numPr>
          <w:ilvl w:val="0"/>
          <w:numId w:val="10"/>
        </w:numPr>
        <w:spacing w:after="0" w:line="276" w:lineRule="auto"/>
        <w:jc w:val="both"/>
        <w:rPr>
          <w:rFonts w:ascii="Arial" w:eastAsia="Arial" w:hAnsi="Arial" w:cs="Arial"/>
          <w:sz w:val="22"/>
          <w:szCs w:val="22"/>
        </w:rPr>
      </w:pPr>
      <w:r w:rsidRPr="09803849">
        <w:rPr>
          <w:rFonts w:ascii="Arial" w:eastAsia="Arial" w:hAnsi="Arial" w:cs="Arial"/>
          <w:sz w:val="22"/>
          <w:szCs w:val="22"/>
        </w:rPr>
        <w:t>An administration record</w:t>
      </w:r>
    </w:p>
    <w:p w14:paraId="060DCD4E" w14:textId="2652DEB8" w:rsidR="106A5B6D" w:rsidRDefault="00624DF9" w:rsidP="09803849">
      <w:pPr>
        <w:spacing w:before="200" w:after="200" w:line="276" w:lineRule="auto"/>
        <w:jc w:val="both"/>
      </w:pPr>
      <w:r>
        <w:rPr>
          <w:rFonts w:ascii="Arial" w:eastAsia="Arial" w:hAnsi="Arial" w:cs="Arial"/>
          <w:sz w:val="22"/>
          <w:szCs w:val="22"/>
        </w:rPr>
        <w:t>Learner</w:t>
      </w:r>
      <w:r w:rsidR="106A5B6D" w:rsidRPr="09803849">
        <w:rPr>
          <w:rFonts w:ascii="Arial" w:eastAsia="Arial" w:hAnsi="Arial" w:cs="Arial"/>
          <w:sz w:val="22"/>
          <w:szCs w:val="22"/>
        </w:rPr>
        <w:t xml:space="preserve">s who have prescribed AAI devices are able to keep their device in their possession. </w:t>
      </w:r>
    </w:p>
    <w:p w14:paraId="3A02DAC7" w14:textId="39C77444" w:rsidR="106A5B6D" w:rsidRDefault="106A5B6D" w:rsidP="09803849">
      <w:pPr>
        <w:spacing w:before="200" w:after="200" w:line="276" w:lineRule="auto"/>
        <w:jc w:val="both"/>
      </w:pPr>
      <w:r w:rsidRPr="09803849">
        <w:rPr>
          <w:rFonts w:ascii="Arial" w:eastAsia="Arial" w:hAnsi="Arial" w:cs="Arial"/>
          <w:sz w:val="22"/>
          <w:szCs w:val="22"/>
        </w:rPr>
        <w:t xml:space="preserve">Spare AAIs are not located more than </w:t>
      </w:r>
      <w:r w:rsidRPr="09803849">
        <w:rPr>
          <w:rFonts w:ascii="Arial" w:eastAsia="Arial" w:hAnsi="Arial" w:cs="Arial"/>
          <w:b/>
          <w:bCs/>
          <w:color w:val="FF6900"/>
          <w:sz w:val="22"/>
          <w:szCs w:val="22"/>
          <w:u w:val="single"/>
        </w:rPr>
        <w:t>five</w:t>
      </w:r>
      <w:r w:rsidRPr="09803849">
        <w:rPr>
          <w:rFonts w:ascii="Arial" w:eastAsia="Arial" w:hAnsi="Arial" w:cs="Arial"/>
          <w:sz w:val="22"/>
          <w:szCs w:val="22"/>
        </w:rPr>
        <w:t xml:space="preserve"> minutes away from where they may be required. The emergency anaphylaxis kit(s) can be found at the following locations:</w:t>
      </w:r>
    </w:p>
    <w:p w14:paraId="5A435A88" w14:textId="329CC4A9" w:rsidR="106A5B6D" w:rsidRDefault="00C7717C" w:rsidP="09803849">
      <w:pPr>
        <w:pStyle w:val="ListParagraph"/>
        <w:numPr>
          <w:ilvl w:val="0"/>
          <w:numId w:val="9"/>
        </w:numPr>
        <w:spacing w:after="0" w:line="276" w:lineRule="auto"/>
        <w:jc w:val="both"/>
        <w:rPr>
          <w:rFonts w:ascii="Arial" w:eastAsia="Arial" w:hAnsi="Arial" w:cs="Arial"/>
          <w:b/>
          <w:bCs/>
          <w:color w:val="FF6900"/>
          <w:sz w:val="22"/>
          <w:szCs w:val="22"/>
          <w:u w:val="single"/>
        </w:rPr>
      </w:pPr>
      <w:r>
        <w:rPr>
          <w:rFonts w:ascii="Arial" w:eastAsia="Arial" w:hAnsi="Arial" w:cs="Arial"/>
          <w:b/>
          <w:bCs/>
          <w:color w:val="FF6900"/>
          <w:sz w:val="22"/>
          <w:szCs w:val="22"/>
          <w:u w:val="single"/>
        </w:rPr>
        <w:t>Main Reception area</w:t>
      </w:r>
    </w:p>
    <w:p w14:paraId="3263DC01" w14:textId="14A71982" w:rsidR="106A5B6D" w:rsidRDefault="106A5B6D" w:rsidP="09803849">
      <w:pPr>
        <w:spacing w:before="200" w:after="200" w:line="276" w:lineRule="auto"/>
        <w:jc w:val="both"/>
      </w:pPr>
      <w:r w:rsidRPr="09803849">
        <w:rPr>
          <w:rFonts w:ascii="Arial" w:eastAsia="Arial" w:hAnsi="Arial" w:cs="Arial"/>
          <w:sz w:val="22"/>
          <w:szCs w:val="22"/>
        </w:rPr>
        <w:t xml:space="preserve">All staff have access to AAI devices, but these are inaccessible to </w:t>
      </w:r>
      <w:r w:rsidR="00624DF9">
        <w:rPr>
          <w:rFonts w:ascii="Arial" w:eastAsia="Arial" w:hAnsi="Arial" w:cs="Arial"/>
          <w:sz w:val="22"/>
          <w:szCs w:val="22"/>
        </w:rPr>
        <w:t>learner</w:t>
      </w:r>
      <w:r w:rsidRPr="09803849">
        <w:rPr>
          <w:rFonts w:ascii="Arial" w:eastAsia="Arial" w:hAnsi="Arial" w:cs="Arial"/>
          <w:sz w:val="22"/>
          <w:szCs w:val="22"/>
        </w:rPr>
        <w:t>s.</w:t>
      </w:r>
      <w:r w:rsidR="00C7717C">
        <w:rPr>
          <w:rFonts w:ascii="Arial" w:eastAsia="Arial" w:hAnsi="Arial" w:cs="Arial"/>
          <w:sz w:val="22"/>
          <w:szCs w:val="22"/>
        </w:rPr>
        <w:t xml:space="preserve"> All staff have access to the key for the Kitt medical storage device. </w:t>
      </w:r>
    </w:p>
    <w:p w14:paraId="4D65B69B" w14:textId="3CD2E483" w:rsidR="106A5B6D" w:rsidRDefault="106A5B6D" w:rsidP="09803849">
      <w:pPr>
        <w:spacing w:before="200" w:after="200" w:line="276" w:lineRule="auto"/>
        <w:jc w:val="both"/>
      </w:pPr>
      <w:r w:rsidRPr="09803849">
        <w:rPr>
          <w:rFonts w:ascii="Arial" w:eastAsia="Arial" w:hAnsi="Arial" w:cs="Arial"/>
          <w:sz w:val="22"/>
          <w:szCs w:val="22"/>
        </w:rPr>
        <w:t xml:space="preserve">All spare AAI devices will be clearly labelled to avoid confusion with any device prescribed to a named </w:t>
      </w:r>
      <w:r w:rsidR="00624DF9">
        <w:rPr>
          <w:rFonts w:ascii="Arial" w:eastAsia="Arial" w:hAnsi="Arial" w:cs="Arial"/>
          <w:sz w:val="22"/>
          <w:szCs w:val="22"/>
        </w:rPr>
        <w:t>learner</w:t>
      </w:r>
      <w:r w:rsidRPr="09803849">
        <w:rPr>
          <w:rFonts w:ascii="Arial" w:eastAsia="Arial" w:hAnsi="Arial" w:cs="Arial"/>
          <w:sz w:val="22"/>
          <w:szCs w:val="22"/>
        </w:rPr>
        <w:t>.</w:t>
      </w:r>
    </w:p>
    <w:p w14:paraId="1477EA01" w14:textId="4234A21B" w:rsidR="106A5B6D" w:rsidRDefault="106A5B6D" w:rsidP="09803849">
      <w:pPr>
        <w:spacing w:before="200" w:after="200" w:line="276" w:lineRule="auto"/>
        <w:jc w:val="both"/>
      </w:pPr>
      <w:r w:rsidRPr="09803849">
        <w:rPr>
          <w:rFonts w:ascii="Arial" w:eastAsia="Arial" w:hAnsi="Arial" w:cs="Arial"/>
          <w:sz w:val="22"/>
          <w:szCs w:val="22"/>
        </w:rPr>
        <w:t>In line with manufacturer’s guidelines, all AAI devices are stored at room temperature in line with manufacturer’s guidelines, protected from direct sunlight and extreme temperature.</w:t>
      </w:r>
    </w:p>
    <w:p w14:paraId="33F8C95C" w14:textId="34D583E8" w:rsidR="106A5B6D" w:rsidRDefault="106A5B6D" w:rsidP="09803849">
      <w:pPr>
        <w:spacing w:before="200" w:after="200" w:line="276" w:lineRule="auto"/>
        <w:jc w:val="both"/>
      </w:pPr>
      <w:r w:rsidRPr="09803849">
        <w:rPr>
          <w:rFonts w:ascii="Arial" w:eastAsia="Arial" w:hAnsi="Arial" w:cs="Arial"/>
          <w:sz w:val="22"/>
          <w:szCs w:val="22"/>
        </w:rPr>
        <w:t>The following staff members are responsible for maintaining the emergency anaphylaxis kit(s):</w:t>
      </w:r>
    </w:p>
    <w:p w14:paraId="64B4D77C" w14:textId="1BA637CE" w:rsidR="106A5B6D" w:rsidRDefault="009A0559" w:rsidP="09803849">
      <w:pPr>
        <w:pStyle w:val="ListParagraph"/>
        <w:numPr>
          <w:ilvl w:val="0"/>
          <w:numId w:val="8"/>
        </w:numPr>
        <w:spacing w:after="0" w:line="276" w:lineRule="auto"/>
        <w:jc w:val="both"/>
        <w:rPr>
          <w:rFonts w:ascii="Arial" w:eastAsia="Arial" w:hAnsi="Arial" w:cs="Arial"/>
          <w:b/>
          <w:bCs/>
          <w:color w:val="FF6900"/>
          <w:sz w:val="22"/>
          <w:szCs w:val="22"/>
          <w:u w:val="single"/>
        </w:rPr>
      </w:pPr>
      <w:r>
        <w:rPr>
          <w:rFonts w:ascii="Arial" w:eastAsia="Arial" w:hAnsi="Arial" w:cs="Arial"/>
          <w:b/>
          <w:bCs/>
          <w:color w:val="FF6900"/>
          <w:sz w:val="22"/>
          <w:szCs w:val="22"/>
          <w:u w:val="single"/>
        </w:rPr>
        <w:t>Amanda Rose</w:t>
      </w:r>
    </w:p>
    <w:p w14:paraId="1DC84BAF" w14:textId="10373FF1" w:rsidR="00C7717C" w:rsidRPr="009A0559" w:rsidRDefault="009A0559" w:rsidP="009A0559">
      <w:pPr>
        <w:pStyle w:val="ListParagraph"/>
        <w:numPr>
          <w:ilvl w:val="0"/>
          <w:numId w:val="8"/>
        </w:numPr>
        <w:spacing w:after="0" w:line="276" w:lineRule="auto"/>
        <w:jc w:val="both"/>
        <w:rPr>
          <w:rFonts w:ascii="Arial" w:eastAsia="Arial" w:hAnsi="Arial" w:cs="Arial"/>
          <w:b/>
          <w:bCs/>
          <w:color w:val="FF6900"/>
          <w:sz w:val="22"/>
          <w:szCs w:val="22"/>
          <w:u w:val="single"/>
        </w:rPr>
      </w:pPr>
      <w:r>
        <w:rPr>
          <w:rFonts w:ascii="Arial" w:eastAsia="Arial" w:hAnsi="Arial" w:cs="Arial"/>
          <w:b/>
          <w:bCs/>
          <w:color w:val="FF6900"/>
          <w:sz w:val="22"/>
          <w:szCs w:val="22"/>
          <w:u w:val="single"/>
        </w:rPr>
        <w:t>Martin Cruse</w:t>
      </w:r>
    </w:p>
    <w:p w14:paraId="7DC07DB5" w14:textId="3A4C99C0" w:rsidR="106A5B6D" w:rsidRDefault="106A5B6D" w:rsidP="09803849">
      <w:pPr>
        <w:spacing w:before="200" w:after="200" w:line="276" w:lineRule="auto"/>
        <w:jc w:val="both"/>
      </w:pPr>
      <w:r w:rsidRPr="09803849">
        <w:rPr>
          <w:rFonts w:ascii="Arial" w:eastAsia="Arial" w:hAnsi="Arial" w:cs="Arial"/>
          <w:sz w:val="22"/>
          <w:szCs w:val="22"/>
        </w:rPr>
        <w:t xml:space="preserve">The above staff members conduct a </w:t>
      </w:r>
      <w:r w:rsidRPr="09803849">
        <w:rPr>
          <w:rFonts w:ascii="Arial" w:eastAsia="Arial" w:hAnsi="Arial" w:cs="Arial"/>
          <w:b/>
          <w:bCs/>
          <w:color w:val="FF6900"/>
          <w:sz w:val="22"/>
          <w:szCs w:val="22"/>
          <w:u w:val="single"/>
        </w:rPr>
        <w:t xml:space="preserve">monthly </w:t>
      </w:r>
      <w:r w:rsidRPr="09803849">
        <w:rPr>
          <w:rFonts w:ascii="Arial" w:eastAsia="Arial" w:hAnsi="Arial" w:cs="Arial"/>
          <w:sz w:val="22"/>
          <w:szCs w:val="22"/>
        </w:rPr>
        <w:t>check of the emergency anaphylaxis kit(s) to ensure that:</w:t>
      </w:r>
    </w:p>
    <w:p w14:paraId="736F6757" w14:textId="24EC68EC" w:rsidR="106A5B6D" w:rsidRDefault="106A5B6D" w:rsidP="09803849">
      <w:pPr>
        <w:pStyle w:val="ListParagraph"/>
        <w:numPr>
          <w:ilvl w:val="0"/>
          <w:numId w:val="7"/>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Spare AAI devices are present and have not expired. </w:t>
      </w:r>
    </w:p>
    <w:p w14:paraId="22010B7E" w14:textId="34337778" w:rsidR="106A5B6D" w:rsidRDefault="106A5B6D" w:rsidP="09803849">
      <w:pPr>
        <w:pStyle w:val="ListParagraph"/>
        <w:numPr>
          <w:ilvl w:val="0"/>
          <w:numId w:val="7"/>
        </w:numPr>
        <w:spacing w:after="0" w:line="276" w:lineRule="auto"/>
        <w:jc w:val="both"/>
        <w:rPr>
          <w:rFonts w:ascii="Arial" w:eastAsia="Arial" w:hAnsi="Arial" w:cs="Arial"/>
          <w:sz w:val="22"/>
          <w:szCs w:val="22"/>
        </w:rPr>
      </w:pPr>
      <w:r w:rsidRPr="09803849">
        <w:rPr>
          <w:rFonts w:ascii="Arial" w:eastAsia="Arial" w:hAnsi="Arial" w:cs="Arial"/>
          <w:sz w:val="22"/>
          <w:szCs w:val="22"/>
        </w:rPr>
        <w:t>Replacement AAIs are obtained when expiry dates are approaching.</w:t>
      </w:r>
    </w:p>
    <w:p w14:paraId="79B75CCC" w14:textId="07F2F2C2" w:rsidR="106A5B6D" w:rsidRDefault="106A5B6D" w:rsidP="09803849">
      <w:pPr>
        <w:spacing w:before="200" w:after="200" w:line="276" w:lineRule="auto"/>
        <w:jc w:val="both"/>
      </w:pPr>
      <w:r w:rsidRPr="09803849">
        <w:rPr>
          <w:rFonts w:ascii="Arial" w:eastAsia="Arial" w:hAnsi="Arial" w:cs="Arial"/>
          <w:sz w:val="22"/>
          <w:szCs w:val="22"/>
        </w:rPr>
        <w:t xml:space="preserve">The following staff member is responsible for overseeing the protocol for the use of spare AAIs, its monitoring and implementation, and for maintaining the Register of AAIs: </w:t>
      </w:r>
      <w:r w:rsidR="009A0559">
        <w:rPr>
          <w:rFonts w:ascii="Arial" w:eastAsia="Arial" w:hAnsi="Arial" w:cs="Arial"/>
          <w:b/>
          <w:bCs/>
          <w:color w:val="FF6900"/>
          <w:sz w:val="22"/>
          <w:szCs w:val="22"/>
          <w:u w:val="single"/>
        </w:rPr>
        <w:t>Kate Vassallo</w:t>
      </w:r>
    </w:p>
    <w:p w14:paraId="474D2B46" w14:textId="30524134" w:rsidR="106A5B6D" w:rsidRDefault="106A5B6D" w:rsidP="09803849">
      <w:pPr>
        <w:spacing w:before="200" w:after="200" w:line="276" w:lineRule="auto"/>
        <w:jc w:val="both"/>
      </w:pPr>
      <w:r w:rsidRPr="09803849">
        <w:rPr>
          <w:rFonts w:ascii="Arial" w:eastAsia="Arial" w:hAnsi="Arial" w:cs="Arial"/>
          <w:sz w:val="22"/>
          <w:szCs w:val="22"/>
        </w:rPr>
        <w:t xml:space="preserve">Any used or expired AAIs are disposed of after use in accordance with manufacturer’s instructions. </w:t>
      </w:r>
    </w:p>
    <w:p w14:paraId="1A620590" w14:textId="597D3AF0" w:rsidR="106A5B6D" w:rsidRDefault="106A5B6D" w:rsidP="09803849">
      <w:pPr>
        <w:spacing w:before="200" w:after="200" w:line="276" w:lineRule="auto"/>
        <w:jc w:val="both"/>
      </w:pPr>
      <w:r w:rsidRPr="09803849">
        <w:rPr>
          <w:rFonts w:ascii="Arial" w:eastAsia="Arial" w:hAnsi="Arial" w:cs="Arial"/>
          <w:sz w:val="22"/>
          <w:szCs w:val="22"/>
        </w:rPr>
        <w:t>Used AAIs may also be given to paramedics upon arrival, in the event of a severe allergic reaction, in accordance with this policy.</w:t>
      </w:r>
    </w:p>
    <w:p w14:paraId="031A17C6" w14:textId="7D6E91F0" w:rsidR="106A5B6D" w:rsidRDefault="106A5B6D" w:rsidP="09803849">
      <w:pPr>
        <w:spacing w:before="200" w:after="200" w:line="276" w:lineRule="auto"/>
        <w:jc w:val="both"/>
      </w:pPr>
      <w:r w:rsidRPr="09803849">
        <w:rPr>
          <w:rFonts w:ascii="Arial" w:eastAsia="Arial" w:hAnsi="Arial" w:cs="Arial"/>
          <w:sz w:val="22"/>
          <w:szCs w:val="22"/>
        </w:rPr>
        <w:t>A sharps bin is utilised where used or expired AAIs are disposed of on the school premises.</w:t>
      </w:r>
    </w:p>
    <w:p w14:paraId="120C0EC7" w14:textId="002929FA" w:rsidR="106A5B6D" w:rsidRDefault="106A5B6D" w:rsidP="09803849">
      <w:pPr>
        <w:spacing w:before="200" w:after="200" w:line="276" w:lineRule="auto"/>
        <w:jc w:val="both"/>
      </w:pPr>
      <w:r w:rsidRPr="09803849">
        <w:rPr>
          <w:rFonts w:ascii="Arial" w:eastAsia="Arial" w:hAnsi="Arial" w:cs="Arial"/>
          <w:sz w:val="22"/>
          <w:szCs w:val="22"/>
        </w:rPr>
        <w:t>Where any AAIs are used, the following information will be recorded on the AAI Record:</w:t>
      </w:r>
    </w:p>
    <w:p w14:paraId="750CA02E" w14:textId="5FE18CA4" w:rsidR="106A5B6D" w:rsidRDefault="106A5B6D" w:rsidP="09803849">
      <w:pPr>
        <w:pStyle w:val="ListParagraph"/>
        <w:numPr>
          <w:ilvl w:val="0"/>
          <w:numId w:val="6"/>
        </w:numPr>
        <w:spacing w:after="0" w:line="276" w:lineRule="auto"/>
        <w:jc w:val="both"/>
        <w:rPr>
          <w:rFonts w:ascii="Arial" w:eastAsia="Arial" w:hAnsi="Arial" w:cs="Arial"/>
          <w:sz w:val="22"/>
          <w:szCs w:val="22"/>
        </w:rPr>
      </w:pPr>
      <w:r w:rsidRPr="09803849">
        <w:rPr>
          <w:rFonts w:ascii="Arial" w:eastAsia="Arial" w:hAnsi="Arial" w:cs="Arial"/>
          <w:sz w:val="22"/>
          <w:szCs w:val="22"/>
        </w:rPr>
        <w:t>Where and when the reaction took place</w:t>
      </w:r>
    </w:p>
    <w:p w14:paraId="48C9BF6B" w14:textId="33F140C5" w:rsidR="106A5B6D" w:rsidRDefault="106A5B6D" w:rsidP="09803849">
      <w:pPr>
        <w:pStyle w:val="ListParagraph"/>
        <w:numPr>
          <w:ilvl w:val="0"/>
          <w:numId w:val="6"/>
        </w:numPr>
        <w:spacing w:after="0" w:line="276" w:lineRule="auto"/>
        <w:jc w:val="both"/>
        <w:rPr>
          <w:rFonts w:ascii="Arial" w:eastAsia="Arial" w:hAnsi="Arial" w:cs="Arial"/>
          <w:sz w:val="22"/>
          <w:szCs w:val="22"/>
        </w:rPr>
      </w:pPr>
      <w:r w:rsidRPr="22526761">
        <w:rPr>
          <w:rFonts w:ascii="Arial" w:eastAsia="Arial" w:hAnsi="Arial" w:cs="Arial"/>
          <w:sz w:val="22"/>
          <w:szCs w:val="22"/>
        </w:rPr>
        <w:t>How much medication was given and by whom</w:t>
      </w:r>
    </w:p>
    <w:p w14:paraId="50EF70FF" w14:textId="5187DB94" w:rsidR="22526761" w:rsidRDefault="22526761" w:rsidP="22526761">
      <w:pPr>
        <w:spacing w:after="0" w:line="276" w:lineRule="auto"/>
        <w:jc w:val="both"/>
        <w:rPr>
          <w:rFonts w:ascii="Arial" w:eastAsia="Arial" w:hAnsi="Arial" w:cs="Arial"/>
        </w:rPr>
      </w:pPr>
    </w:p>
    <w:p w14:paraId="7FD064DD" w14:textId="4770A19D" w:rsidR="64BB5DA8" w:rsidRPr="00CF5914" w:rsidRDefault="00CF5914" w:rsidP="495ED208">
      <w:pPr>
        <w:spacing w:after="0" w:line="276" w:lineRule="auto"/>
        <w:jc w:val="both"/>
        <w:rPr>
          <w:rFonts w:ascii="Arial" w:eastAsia="Arial" w:hAnsi="Arial" w:cs="Arial"/>
          <w:b/>
          <w:bCs/>
          <w:sz w:val="28"/>
          <w:szCs w:val="28"/>
        </w:rPr>
      </w:pPr>
      <w:r w:rsidRPr="00CF5914">
        <w:rPr>
          <w:rFonts w:ascii="Arial" w:eastAsia="Arial" w:hAnsi="Arial" w:cs="Arial"/>
          <w:b/>
          <w:bCs/>
          <w:sz w:val="28"/>
          <w:szCs w:val="28"/>
        </w:rPr>
        <w:t>9.  Access to Spare AAIs</w:t>
      </w:r>
    </w:p>
    <w:p w14:paraId="7B22DE39" w14:textId="59E0EBF0" w:rsidR="106A5B6D" w:rsidRDefault="106A5B6D" w:rsidP="09803849">
      <w:pPr>
        <w:spacing w:before="200" w:after="200" w:line="276" w:lineRule="auto"/>
        <w:jc w:val="both"/>
      </w:pPr>
      <w:r w:rsidRPr="09803849">
        <w:rPr>
          <w:rFonts w:ascii="Arial" w:eastAsia="Arial" w:hAnsi="Arial" w:cs="Arial"/>
          <w:sz w:val="22"/>
          <w:szCs w:val="22"/>
        </w:rPr>
        <w:lastRenderedPageBreak/>
        <w:t xml:space="preserve">A spare AAI can be administered as a substitute for a </w:t>
      </w:r>
      <w:r w:rsidR="00624DF9">
        <w:rPr>
          <w:rFonts w:ascii="Arial" w:eastAsia="Arial" w:hAnsi="Arial" w:cs="Arial"/>
          <w:sz w:val="22"/>
          <w:szCs w:val="22"/>
        </w:rPr>
        <w:t>learner</w:t>
      </w:r>
      <w:r w:rsidRPr="09803849">
        <w:rPr>
          <w:rFonts w:ascii="Arial" w:eastAsia="Arial" w:hAnsi="Arial" w:cs="Arial"/>
          <w:sz w:val="22"/>
          <w:szCs w:val="22"/>
        </w:rPr>
        <w:t>’s own prescribed AAI, if this cannot be administered correctly, without delay.</w:t>
      </w:r>
    </w:p>
    <w:p w14:paraId="5441E4CB" w14:textId="0DAE6025" w:rsidR="106A5B6D" w:rsidRDefault="106A5B6D" w:rsidP="09803849">
      <w:pPr>
        <w:spacing w:before="200" w:after="200" w:line="276" w:lineRule="auto"/>
        <w:jc w:val="both"/>
      </w:pPr>
      <w:r w:rsidRPr="09803849">
        <w:rPr>
          <w:rFonts w:ascii="Arial" w:eastAsia="Arial" w:hAnsi="Arial" w:cs="Arial"/>
          <w:sz w:val="22"/>
          <w:szCs w:val="22"/>
        </w:rPr>
        <w:t xml:space="preserve">Spare AAIs are only accessible to </w:t>
      </w:r>
      <w:r w:rsidR="00624DF9">
        <w:rPr>
          <w:rFonts w:ascii="Arial" w:eastAsia="Arial" w:hAnsi="Arial" w:cs="Arial"/>
          <w:sz w:val="22"/>
          <w:szCs w:val="22"/>
        </w:rPr>
        <w:t>learner</w:t>
      </w:r>
      <w:r w:rsidRPr="09803849">
        <w:rPr>
          <w:rFonts w:ascii="Arial" w:eastAsia="Arial" w:hAnsi="Arial" w:cs="Arial"/>
          <w:sz w:val="22"/>
          <w:szCs w:val="22"/>
        </w:rPr>
        <w:t xml:space="preserve">s for whom medical authorisation and written parental consent has been provided – this includes </w:t>
      </w:r>
      <w:r w:rsidR="00624DF9">
        <w:rPr>
          <w:rFonts w:ascii="Arial" w:eastAsia="Arial" w:hAnsi="Arial" w:cs="Arial"/>
          <w:sz w:val="22"/>
          <w:szCs w:val="22"/>
        </w:rPr>
        <w:t>learner</w:t>
      </w:r>
      <w:r w:rsidRPr="09803849">
        <w:rPr>
          <w:rFonts w:ascii="Arial" w:eastAsia="Arial" w:hAnsi="Arial" w:cs="Arial"/>
          <w:sz w:val="22"/>
          <w:szCs w:val="22"/>
        </w:rPr>
        <w:t>s at risk of anaphylaxis who have been provided with a medical plan confirming their risk, but who have not been prescribed an AAI.</w:t>
      </w:r>
    </w:p>
    <w:p w14:paraId="33F3D210" w14:textId="439F6E95" w:rsidR="106A5B6D" w:rsidRDefault="106A5B6D" w:rsidP="09803849">
      <w:pPr>
        <w:spacing w:before="200" w:after="200" w:line="276" w:lineRule="auto"/>
        <w:jc w:val="both"/>
      </w:pPr>
      <w:r w:rsidRPr="09803849">
        <w:rPr>
          <w:rFonts w:ascii="Arial" w:eastAsia="Arial" w:hAnsi="Arial" w:cs="Arial"/>
          <w:sz w:val="22"/>
          <w:szCs w:val="22"/>
        </w:rPr>
        <w:t xml:space="preserve">Consent will be obtained as part of the introduction or development of a </w:t>
      </w:r>
      <w:r w:rsidR="00624DF9">
        <w:rPr>
          <w:rFonts w:ascii="Arial" w:eastAsia="Arial" w:hAnsi="Arial" w:cs="Arial"/>
          <w:sz w:val="22"/>
          <w:szCs w:val="22"/>
        </w:rPr>
        <w:t>learner</w:t>
      </w:r>
      <w:r w:rsidRPr="09803849">
        <w:rPr>
          <w:rFonts w:ascii="Arial" w:eastAsia="Arial" w:hAnsi="Arial" w:cs="Arial"/>
          <w:sz w:val="22"/>
          <w:szCs w:val="22"/>
        </w:rPr>
        <w:t xml:space="preserve">’s IHP. </w:t>
      </w:r>
    </w:p>
    <w:p w14:paraId="699AE658" w14:textId="0E32F0F5" w:rsidR="106A5B6D" w:rsidRDefault="106A5B6D" w:rsidP="09803849">
      <w:pPr>
        <w:spacing w:before="200" w:after="200" w:line="276" w:lineRule="auto"/>
        <w:jc w:val="both"/>
      </w:pPr>
      <w:r w:rsidRPr="09803849">
        <w:rPr>
          <w:rFonts w:ascii="Arial" w:eastAsia="Arial" w:hAnsi="Arial" w:cs="Arial"/>
          <w:sz w:val="22"/>
          <w:szCs w:val="22"/>
        </w:rPr>
        <w:t xml:space="preserve">If consent has been given to administer a spare AAI to a </w:t>
      </w:r>
      <w:r w:rsidR="00624DF9">
        <w:rPr>
          <w:rFonts w:ascii="Arial" w:eastAsia="Arial" w:hAnsi="Arial" w:cs="Arial"/>
          <w:sz w:val="22"/>
          <w:szCs w:val="22"/>
        </w:rPr>
        <w:t>learner</w:t>
      </w:r>
      <w:r w:rsidRPr="09803849">
        <w:rPr>
          <w:rFonts w:ascii="Arial" w:eastAsia="Arial" w:hAnsi="Arial" w:cs="Arial"/>
          <w:sz w:val="22"/>
          <w:szCs w:val="22"/>
        </w:rPr>
        <w:t xml:space="preserve">, this will be recorded in their IHP. </w:t>
      </w:r>
    </w:p>
    <w:p w14:paraId="03864A85" w14:textId="25C61249" w:rsidR="106A5B6D" w:rsidRDefault="106A5B6D" w:rsidP="09803849">
      <w:pPr>
        <w:spacing w:before="200" w:after="200" w:line="276" w:lineRule="auto"/>
        <w:jc w:val="both"/>
      </w:pPr>
      <w:r w:rsidRPr="09803849">
        <w:rPr>
          <w:rFonts w:ascii="Arial" w:eastAsia="Arial" w:hAnsi="Arial" w:cs="Arial"/>
          <w:sz w:val="22"/>
          <w:szCs w:val="22"/>
        </w:rPr>
        <w:t xml:space="preserve">The school uses a register of </w:t>
      </w:r>
      <w:r w:rsidR="00624DF9">
        <w:rPr>
          <w:rFonts w:ascii="Arial" w:eastAsia="Arial" w:hAnsi="Arial" w:cs="Arial"/>
          <w:sz w:val="22"/>
          <w:szCs w:val="22"/>
        </w:rPr>
        <w:t>learner</w:t>
      </w:r>
      <w:r w:rsidRPr="09803849">
        <w:rPr>
          <w:rFonts w:ascii="Arial" w:eastAsia="Arial" w:hAnsi="Arial" w:cs="Arial"/>
          <w:sz w:val="22"/>
          <w:szCs w:val="22"/>
        </w:rPr>
        <w:t>s (Register of AAIs) to whom spare AAIs can be administered – this includes the following:</w:t>
      </w:r>
    </w:p>
    <w:p w14:paraId="329E6710" w14:textId="48C90A4A" w:rsidR="106A5B6D" w:rsidRDefault="106A5B6D" w:rsidP="09803849">
      <w:pPr>
        <w:pStyle w:val="ListParagraph"/>
        <w:numPr>
          <w:ilvl w:val="0"/>
          <w:numId w:val="5"/>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Name of </w:t>
      </w:r>
      <w:r w:rsidR="00624DF9">
        <w:rPr>
          <w:rFonts w:ascii="Arial" w:eastAsia="Arial" w:hAnsi="Arial" w:cs="Arial"/>
          <w:sz w:val="22"/>
          <w:szCs w:val="22"/>
        </w:rPr>
        <w:t>learner</w:t>
      </w:r>
    </w:p>
    <w:p w14:paraId="75174A72" w14:textId="3D2EC45E" w:rsidR="106A5B6D" w:rsidRDefault="106A5B6D" w:rsidP="09803849">
      <w:pPr>
        <w:pStyle w:val="ListParagraph"/>
        <w:numPr>
          <w:ilvl w:val="0"/>
          <w:numId w:val="5"/>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Class </w:t>
      </w:r>
    </w:p>
    <w:p w14:paraId="3A3051CB" w14:textId="30D5972E" w:rsidR="106A5B6D" w:rsidRDefault="106A5B6D" w:rsidP="09803849">
      <w:pPr>
        <w:pStyle w:val="ListParagraph"/>
        <w:numPr>
          <w:ilvl w:val="0"/>
          <w:numId w:val="5"/>
        </w:numPr>
        <w:spacing w:after="0" w:line="276" w:lineRule="auto"/>
        <w:jc w:val="both"/>
        <w:rPr>
          <w:rFonts w:ascii="Arial" w:eastAsia="Arial" w:hAnsi="Arial" w:cs="Arial"/>
          <w:sz w:val="22"/>
          <w:szCs w:val="22"/>
        </w:rPr>
      </w:pPr>
      <w:r w:rsidRPr="09803849">
        <w:rPr>
          <w:rFonts w:ascii="Arial" w:eastAsia="Arial" w:hAnsi="Arial" w:cs="Arial"/>
          <w:sz w:val="22"/>
          <w:szCs w:val="22"/>
        </w:rPr>
        <w:t>Known allergens</w:t>
      </w:r>
    </w:p>
    <w:p w14:paraId="2BE0B14F" w14:textId="75F49696" w:rsidR="106A5B6D" w:rsidRDefault="106A5B6D" w:rsidP="09803849">
      <w:pPr>
        <w:pStyle w:val="ListParagraph"/>
        <w:numPr>
          <w:ilvl w:val="0"/>
          <w:numId w:val="5"/>
        </w:numPr>
        <w:spacing w:after="0" w:line="276" w:lineRule="auto"/>
        <w:jc w:val="both"/>
        <w:rPr>
          <w:rFonts w:ascii="Arial" w:eastAsia="Arial" w:hAnsi="Arial" w:cs="Arial"/>
          <w:sz w:val="22"/>
          <w:szCs w:val="22"/>
        </w:rPr>
      </w:pPr>
      <w:r w:rsidRPr="09803849">
        <w:rPr>
          <w:rFonts w:ascii="Arial" w:eastAsia="Arial" w:hAnsi="Arial" w:cs="Arial"/>
          <w:sz w:val="22"/>
          <w:szCs w:val="22"/>
        </w:rPr>
        <w:t>Risk factors for anaphylaxis</w:t>
      </w:r>
    </w:p>
    <w:p w14:paraId="59E17440" w14:textId="2D1E10D7" w:rsidR="106A5B6D" w:rsidRDefault="106A5B6D" w:rsidP="09803849">
      <w:pPr>
        <w:pStyle w:val="ListParagraph"/>
        <w:numPr>
          <w:ilvl w:val="0"/>
          <w:numId w:val="5"/>
        </w:numPr>
        <w:spacing w:after="0" w:line="276" w:lineRule="auto"/>
        <w:jc w:val="both"/>
        <w:rPr>
          <w:rFonts w:ascii="Arial" w:eastAsia="Arial" w:hAnsi="Arial" w:cs="Arial"/>
          <w:sz w:val="22"/>
          <w:szCs w:val="22"/>
        </w:rPr>
      </w:pPr>
      <w:r w:rsidRPr="09803849">
        <w:rPr>
          <w:rFonts w:ascii="Arial" w:eastAsia="Arial" w:hAnsi="Arial" w:cs="Arial"/>
          <w:sz w:val="22"/>
          <w:szCs w:val="22"/>
        </w:rPr>
        <w:t>Whether medical authorisation has been received</w:t>
      </w:r>
    </w:p>
    <w:p w14:paraId="6DDC974F" w14:textId="053ECAD5" w:rsidR="106A5B6D" w:rsidRDefault="106A5B6D" w:rsidP="09803849">
      <w:pPr>
        <w:pStyle w:val="ListParagraph"/>
        <w:numPr>
          <w:ilvl w:val="0"/>
          <w:numId w:val="5"/>
        </w:numPr>
        <w:spacing w:after="0" w:line="276" w:lineRule="auto"/>
        <w:jc w:val="both"/>
        <w:rPr>
          <w:rFonts w:ascii="Arial" w:eastAsia="Arial" w:hAnsi="Arial" w:cs="Arial"/>
          <w:sz w:val="22"/>
          <w:szCs w:val="22"/>
        </w:rPr>
      </w:pPr>
      <w:r w:rsidRPr="09803849">
        <w:rPr>
          <w:rFonts w:ascii="Arial" w:eastAsia="Arial" w:hAnsi="Arial" w:cs="Arial"/>
          <w:sz w:val="22"/>
          <w:szCs w:val="22"/>
        </w:rPr>
        <w:t>Whether written parental consent has been received</w:t>
      </w:r>
    </w:p>
    <w:p w14:paraId="23DCE3B8" w14:textId="44A77683" w:rsidR="106A5B6D" w:rsidRDefault="106A5B6D" w:rsidP="09803849">
      <w:pPr>
        <w:pStyle w:val="ListParagraph"/>
        <w:numPr>
          <w:ilvl w:val="0"/>
          <w:numId w:val="5"/>
        </w:numPr>
        <w:spacing w:after="0" w:line="276" w:lineRule="auto"/>
        <w:jc w:val="both"/>
        <w:rPr>
          <w:rFonts w:ascii="Arial" w:eastAsia="Arial" w:hAnsi="Arial" w:cs="Arial"/>
          <w:sz w:val="22"/>
          <w:szCs w:val="22"/>
        </w:rPr>
      </w:pPr>
      <w:r w:rsidRPr="09803849">
        <w:rPr>
          <w:rFonts w:ascii="Arial" w:eastAsia="Arial" w:hAnsi="Arial" w:cs="Arial"/>
          <w:sz w:val="22"/>
          <w:szCs w:val="22"/>
        </w:rPr>
        <w:t>Dosage requirements</w:t>
      </w:r>
    </w:p>
    <w:p w14:paraId="6F8AEC7B" w14:textId="7AE16F44" w:rsidR="106A5B6D" w:rsidRDefault="106A5B6D" w:rsidP="09803849">
      <w:pPr>
        <w:spacing w:before="200" w:after="200" w:line="276" w:lineRule="auto"/>
        <w:jc w:val="both"/>
      </w:pPr>
      <w:r w:rsidRPr="09803849">
        <w:rPr>
          <w:rFonts w:ascii="Arial" w:eastAsia="Arial" w:hAnsi="Arial" w:cs="Arial"/>
          <w:sz w:val="22"/>
          <w:szCs w:val="22"/>
        </w:rPr>
        <w:t>Parents are required to provide consent on an annual basis to ensure the register remains up-to-date.</w:t>
      </w:r>
    </w:p>
    <w:p w14:paraId="14C8811C" w14:textId="1ED5C4F4" w:rsidR="106A5B6D" w:rsidRDefault="106A5B6D" w:rsidP="09803849">
      <w:pPr>
        <w:spacing w:before="200" w:after="200" w:line="276" w:lineRule="auto"/>
        <w:jc w:val="both"/>
      </w:pPr>
      <w:r w:rsidRPr="09803849">
        <w:rPr>
          <w:rFonts w:ascii="Arial" w:eastAsia="Arial" w:hAnsi="Arial" w:cs="Arial"/>
          <w:sz w:val="22"/>
          <w:szCs w:val="22"/>
        </w:rPr>
        <w:t xml:space="preserve">Parents can withdraw their consent at any time. To do so, they must </w:t>
      </w:r>
      <w:r w:rsidRPr="09803849">
        <w:rPr>
          <w:rFonts w:ascii="Arial" w:eastAsia="Arial" w:hAnsi="Arial" w:cs="Arial"/>
          <w:b/>
          <w:bCs/>
          <w:color w:val="FF6900"/>
          <w:sz w:val="22"/>
          <w:szCs w:val="22"/>
          <w:u w:val="single"/>
        </w:rPr>
        <w:t>write to the</w:t>
      </w:r>
      <w:r w:rsidRPr="09803849">
        <w:rPr>
          <w:rFonts w:ascii="Arial" w:eastAsia="Arial" w:hAnsi="Arial" w:cs="Arial"/>
          <w:color w:val="FF6900"/>
          <w:sz w:val="22"/>
          <w:szCs w:val="22"/>
        </w:rPr>
        <w:t xml:space="preserve"> </w:t>
      </w:r>
      <w:r w:rsidRPr="09803849">
        <w:rPr>
          <w:rFonts w:ascii="Arial" w:eastAsia="Arial" w:hAnsi="Arial" w:cs="Arial"/>
          <w:sz w:val="22"/>
          <w:szCs w:val="22"/>
        </w:rPr>
        <w:t>headteacher.</w:t>
      </w:r>
    </w:p>
    <w:p w14:paraId="77F34AB8" w14:textId="62FBAB45" w:rsidR="106A5B6D" w:rsidRDefault="009A0559" w:rsidP="09803849">
      <w:pPr>
        <w:spacing w:before="200" w:after="200" w:line="276" w:lineRule="auto"/>
        <w:jc w:val="both"/>
      </w:pPr>
      <w:r>
        <w:rPr>
          <w:rFonts w:ascii="Arial" w:eastAsia="Arial" w:hAnsi="Arial" w:cs="Arial"/>
          <w:b/>
          <w:bCs/>
          <w:color w:val="FF6900"/>
          <w:sz w:val="22"/>
          <w:szCs w:val="22"/>
          <w:u w:val="single"/>
        </w:rPr>
        <w:t>Kate Vassallo</w:t>
      </w:r>
      <w:r w:rsidR="106A5B6D" w:rsidRPr="09803849">
        <w:rPr>
          <w:rFonts w:ascii="Arial" w:eastAsia="Arial" w:hAnsi="Arial" w:cs="Arial"/>
          <w:color w:val="FF6900"/>
          <w:sz w:val="22"/>
          <w:szCs w:val="22"/>
        </w:rPr>
        <w:t xml:space="preserve"> </w:t>
      </w:r>
      <w:r w:rsidR="106A5B6D" w:rsidRPr="09803849">
        <w:rPr>
          <w:rFonts w:ascii="Arial" w:eastAsia="Arial" w:hAnsi="Arial" w:cs="Arial"/>
          <w:sz w:val="22"/>
          <w:szCs w:val="22"/>
        </w:rPr>
        <w:t xml:space="preserve">checks the register is </w:t>
      </w:r>
      <w:proofErr w:type="gramStart"/>
      <w:r w:rsidR="106A5B6D" w:rsidRPr="09803849">
        <w:rPr>
          <w:rFonts w:ascii="Arial" w:eastAsia="Arial" w:hAnsi="Arial" w:cs="Arial"/>
          <w:sz w:val="22"/>
          <w:szCs w:val="22"/>
        </w:rPr>
        <w:t>up-to-date</w:t>
      </w:r>
      <w:proofErr w:type="gramEnd"/>
      <w:r w:rsidR="106A5B6D" w:rsidRPr="09803849">
        <w:rPr>
          <w:rFonts w:ascii="Arial" w:eastAsia="Arial" w:hAnsi="Arial" w:cs="Arial"/>
          <w:sz w:val="22"/>
          <w:szCs w:val="22"/>
        </w:rPr>
        <w:t xml:space="preserve"> on an </w:t>
      </w:r>
      <w:r w:rsidR="106A5B6D" w:rsidRPr="09803849">
        <w:rPr>
          <w:rFonts w:ascii="Arial" w:eastAsia="Arial" w:hAnsi="Arial" w:cs="Arial"/>
          <w:b/>
          <w:bCs/>
          <w:color w:val="FF6900"/>
          <w:sz w:val="22"/>
          <w:szCs w:val="22"/>
          <w:u w:val="single"/>
        </w:rPr>
        <w:t>annual</w:t>
      </w:r>
      <w:r w:rsidR="106A5B6D" w:rsidRPr="09803849">
        <w:rPr>
          <w:rFonts w:ascii="Arial" w:eastAsia="Arial" w:hAnsi="Arial" w:cs="Arial"/>
          <w:sz w:val="22"/>
          <w:szCs w:val="22"/>
        </w:rPr>
        <w:t xml:space="preserve"> basis. </w:t>
      </w:r>
    </w:p>
    <w:p w14:paraId="20E580A5" w14:textId="0C0D77FF" w:rsidR="106A5B6D" w:rsidRDefault="009A0559" w:rsidP="09803849">
      <w:pPr>
        <w:spacing w:before="200" w:after="200" w:line="276" w:lineRule="auto"/>
        <w:jc w:val="both"/>
      </w:pPr>
      <w:r>
        <w:rPr>
          <w:rFonts w:ascii="Arial" w:eastAsia="Arial" w:hAnsi="Arial" w:cs="Arial"/>
          <w:b/>
          <w:bCs/>
          <w:color w:val="FF6900"/>
          <w:sz w:val="22"/>
          <w:szCs w:val="22"/>
          <w:u w:val="single"/>
        </w:rPr>
        <w:t>Kate Vassallo</w:t>
      </w:r>
      <w:r w:rsidR="106A5B6D" w:rsidRPr="09803849">
        <w:rPr>
          <w:rFonts w:ascii="Arial" w:eastAsia="Arial" w:hAnsi="Arial" w:cs="Arial"/>
          <w:color w:val="FF6900"/>
          <w:sz w:val="22"/>
          <w:szCs w:val="22"/>
        </w:rPr>
        <w:t xml:space="preserve"> </w:t>
      </w:r>
      <w:r w:rsidR="106A5B6D" w:rsidRPr="09803849">
        <w:rPr>
          <w:rFonts w:ascii="Arial" w:eastAsia="Arial" w:hAnsi="Arial" w:cs="Arial"/>
          <w:sz w:val="22"/>
          <w:szCs w:val="22"/>
        </w:rPr>
        <w:t xml:space="preserve">will also update the register relevant to any changes in consent or a </w:t>
      </w:r>
      <w:r w:rsidR="00624DF9">
        <w:rPr>
          <w:rFonts w:ascii="Arial" w:eastAsia="Arial" w:hAnsi="Arial" w:cs="Arial"/>
          <w:sz w:val="22"/>
          <w:szCs w:val="22"/>
        </w:rPr>
        <w:t>learner</w:t>
      </w:r>
      <w:r w:rsidR="106A5B6D" w:rsidRPr="09803849">
        <w:rPr>
          <w:rFonts w:ascii="Arial" w:eastAsia="Arial" w:hAnsi="Arial" w:cs="Arial"/>
          <w:sz w:val="22"/>
          <w:szCs w:val="22"/>
        </w:rPr>
        <w:t>’s requirements.</w:t>
      </w:r>
    </w:p>
    <w:p w14:paraId="35CCCB38" w14:textId="1C9D07C0" w:rsidR="106A5B6D" w:rsidRDefault="106A5B6D" w:rsidP="09803849">
      <w:pPr>
        <w:spacing w:before="200" w:after="200" w:line="276" w:lineRule="auto"/>
        <w:jc w:val="both"/>
      </w:pPr>
      <w:r w:rsidRPr="495ED208">
        <w:rPr>
          <w:rFonts w:ascii="Arial" w:eastAsia="Arial" w:hAnsi="Arial" w:cs="Arial"/>
          <w:sz w:val="22"/>
          <w:szCs w:val="22"/>
        </w:rPr>
        <w:t xml:space="preserve">Copies of the register are held </w:t>
      </w:r>
      <w:r w:rsidR="00E03DA3">
        <w:rPr>
          <w:rFonts w:ascii="Arial" w:eastAsia="Arial" w:hAnsi="Arial" w:cs="Arial"/>
          <w:sz w:val="22"/>
          <w:szCs w:val="22"/>
        </w:rPr>
        <w:t xml:space="preserve">on the school MIS system with a note pinned to the </w:t>
      </w:r>
      <w:proofErr w:type="gramStart"/>
      <w:r w:rsidR="00E03DA3">
        <w:rPr>
          <w:rFonts w:ascii="Arial" w:eastAsia="Arial" w:hAnsi="Arial" w:cs="Arial"/>
          <w:sz w:val="22"/>
          <w:szCs w:val="22"/>
        </w:rPr>
        <w:t>learners</w:t>
      </w:r>
      <w:proofErr w:type="gramEnd"/>
      <w:r w:rsidR="00E03DA3">
        <w:rPr>
          <w:rFonts w:ascii="Arial" w:eastAsia="Arial" w:hAnsi="Arial" w:cs="Arial"/>
          <w:sz w:val="22"/>
          <w:szCs w:val="22"/>
        </w:rPr>
        <w:t xml:space="preserve"> profile</w:t>
      </w:r>
      <w:r w:rsidRPr="495ED208">
        <w:rPr>
          <w:rFonts w:ascii="Arial" w:eastAsia="Arial" w:hAnsi="Arial" w:cs="Arial"/>
          <w:sz w:val="22"/>
          <w:szCs w:val="22"/>
        </w:rPr>
        <w:t>, which are accessible to all staff members.</w:t>
      </w:r>
    </w:p>
    <w:p w14:paraId="40188185" w14:textId="54258E73" w:rsidR="63AC4D6F" w:rsidRPr="00CF5914" w:rsidRDefault="00CF5914" w:rsidP="495ED208">
      <w:pPr>
        <w:spacing w:before="200" w:after="200" w:line="276" w:lineRule="auto"/>
        <w:jc w:val="both"/>
        <w:rPr>
          <w:rFonts w:ascii="Arial" w:eastAsia="Arial" w:hAnsi="Arial" w:cs="Arial"/>
          <w:b/>
          <w:bCs/>
          <w:sz w:val="28"/>
          <w:szCs w:val="28"/>
        </w:rPr>
      </w:pPr>
      <w:r w:rsidRPr="00CF5914">
        <w:rPr>
          <w:rFonts w:ascii="Arial" w:eastAsia="Arial" w:hAnsi="Arial" w:cs="Arial"/>
          <w:b/>
          <w:bCs/>
          <w:sz w:val="28"/>
          <w:szCs w:val="28"/>
        </w:rPr>
        <w:t>10.  School Trips</w:t>
      </w:r>
    </w:p>
    <w:p w14:paraId="17023106" w14:textId="64655ECF" w:rsidR="106A5B6D" w:rsidRDefault="106A5B6D" w:rsidP="09803849">
      <w:pPr>
        <w:spacing w:before="200" w:after="200" w:line="276" w:lineRule="auto"/>
        <w:jc w:val="both"/>
      </w:pPr>
      <w:r w:rsidRPr="09803849">
        <w:rPr>
          <w:rFonts w:ascii="Arial" w:eastAsia="Arial" w:hAnsi="Arial" w:cs="Arial"/>
          <w:sz w:val="22"/>
          <w:szCs w:val="22"/>
        </w:rPr>
        <w:t xml:space="preserve">The headteacher will ensure a risk assessment is conducted for each school trip to address </w:t>
      </w:r>
      <w:r w:rsidR="00624DF9">
        <w:rPr>
          <w:rFonts w:ascii="Arial" w:eastAsia="Arial" w:hAnsi="Arial" w:cs="Arial"/>
          <w:sz w:val="22"/>
          <w:szCs w:val="22"/>
        </w:rPr>
        <w:t>learner</w:t>
      </w:r>
      <w:r w:rsidRPr="09803849">
        <w:rPr>
          <w:rFonts w:ascii="Arial" w:eastAsia="Arial" w:hAnsi="Arial" w:cs="Arial"/>
          <w:sz w:val="22"/>
          <w:szCs w:val="22"/>
        </w:rPr>
        <w:t xml:space="preserve">s with known allergies attending. All activities on the school trip will be risk assessed to see if they pose a threat to any </w:t>
      </w:r>
      <w:r w:rsidR="00624DF9">
        <w:rPr>
          <w:rFonts w:ascii="Arial" w:eastAsia="Arial" w:hAnsi="Arial" w:cs="Arial"/>
          <w:sz w:val="22"/>
          <w:szCs w:val="22"/>
        </w:rPr>
        <w:t>learner</w:t>
      </w:r>
      <w:r w:rsidRPr="09803849">
        <w:rPr>
          <w:rFonts w:ascii="Arial" w:eastAsia="Arial" w:hAnsi="Arial" w:cs="Arial"/>
          <w:sz w:val="22"/>
          <w:szCs w:val="22"/>
        </w:rPr>
        <w:t xml:space="preserve">s with allergies and alternative activities will be planned where necessary to ensure the </w:t>
      </w:r>
      <w:r w:rsidR="00624DF9">
        <w:rPr>
          <w:rFonts w:ascii="Arial" w:eastAsia="Arial" w:hAnsi="Arial" w:cs="Arial"/>
          <w:sz w:val="22"/>
          <w:szCs w:val="22"/>
        </w:rPr>
        <w:t>learner</w:t>
      </w:r>
      <w:r w:rsidRPr="09803849">
        <w:rPr>
          <w:rFonts w:ascii="Arial" w:eastAsia="Arial" w:hAnsi="Arial" w:cs="Arial"/>
          <w:sz w:val="22"/>
          <w:szCs w:val="22"/>
        </w:rPr>
        <w:t>s are included.</w:t>
      </w:r>
    </w:p>
    <w:p w14:paraId="05825E1F" w14:textId="4C0080AE" w:rsidR="106A5B6D" w:rsidRDefault="106A5B6D" w:rsidP="09803849">
      <w:pPr>
        <w:tabs>
          <w:tab w:val="left" w:pos="1560"/>
        </w:tabs>
        <w:spacing w:after="200" w:line="276" w:lineRule="auto"/>
        <w:jc w:val="both"/>
      </w:pPr>
      <w:r w:rsidRPr="09803849">
        <w:rPr>
          <w:rFonts w:ascii="Arial" w:eastAsia="Arial" w:hAnsi="Arial" w:cs="Arial"/>
          <w:sz w:val="22"/>
          <w:szCs w:val="22"/>
        </w:rPr>
        <w:t xml:space="preserve">The school will speak to the parents of </w:t>
      </w:r>
      <w:r w:rsidR="00624DF9">
        <w:rPr>
          <w:rFonts w:ascii="Arial" w:eastAsia="Arial" w:hAnsi="Arial" w:cs="Arial"/>
          <w:sz w:val="22"/>
          <w:szCs w:val="22"/>
        </w:rPr>
        <w:t>learner</w:t>
      </w:r>
      <w:r w:rsidRPr="09803849">
        <w:rPr>
          <w:rFonts w:ascii="Arial" w:eastAsia="Arial" w:hAnsi="Arial" w:cs="Arial"/>
          <w:sz w:val="22"/>
          <w:szCs w:val="22"/>
        </w:rPr>
        <w:t xml:space="preserve">s with allergies where appropriate to ensure their co-operation with any special arrangements required for the trip.  </w:t>
      </w:r>
    </w:p>
    <w:p w14:paraId="0995F247" w14:textId="4A9B9984" w:rsidR="106A5B6D" w:rsidRDefault="106A5B6D" w:rsidP="09803849">
      <w:pPr>
        <w:tabs>
          <w:tab w:val="left" w:pos="1560"/>
        </w:tabs>
        <w:spacing w:after="200" w:line="276" w:lineRule="auto"/>
        <w:jc w:val="both"/>
      </w:pPr>
      <w:r w:rsidRPr="09803849">
        <w:rPr>
          <w:rFonts w:ascii="Arial" w:eastAsia="Arial" w:hAnsi="Arial" w:cs="Arial"/>
          <w:sz w:val="22"/>
          <w:szCs w:val="22"/>
        </w:rPr>
        <w:t xml:space="preserve">A designated adult will be available to support the </w:t>
      </w:r>
      <w:r w:rsidR="00624DF9">
        <w:rPr>
          <w:rFonts w:ascii="Arial" w:eastAsia="Arial" w:hAnsi="Arial" w:cs="Arial"/>
          <w:sz w:val="22"/>
          <w:szCs w:val="22"/>
        </w:rPr>
        <w:t>learner</w:t>
      </w:r>
      <w:r w:rsidRPr="09803849">
        <w:rPr>
          <w:rFonts w:ascii="Arial" w:eastAsia="Arial" w:hAnsi="Arial" w:cs="Arial"/>
          <w:sz w:val="22"/>
          <w:szCs w:val="22"/>
        </w:rPr>
        <w:t xml:space="preserve"> at all times during a school trip. </w:t>
      </w:r>
    </w:p>
    <w:p w14:paraId="71A39D4F" w14:textId="36EF662B" w:rsidR="106A5B6D" w:rsidRDefault="106A5B6D" w:rsidP="09803849">
      <w:pPr>
        <w:tabs>
          <w:tab w:val="left" w:pos="1560"/>
        </w:tabs>
        <w:spacing w:after="200" w:line="276" w:lineRule="auto"/>
        <w:jc w:val="both"/>
      </w:pPr>
      <w:r w:rsidRPr="09803849">
        <w:rPr>
          <w:rFonts w:ascii="Arial" w:eastAsia="Arial" w:hAnsi="Arial" w:cs="Arial"/>
          <w:sz w:val="22"/>
          <w:szCs w:val="22"/>
        </w:rPr>
        <w:t xml:space="preserve">If the </w:t>
      </w:r>
      <w:r w:rsidR="00624DF9">
        <w:rPr>
          <w:rFonts w:ascii="Arial" w:eastAsia="Arial" w:hAnsi="Arial" w:cs="Arial"/>
          <w:sz w:val="22"/>
          <w:szCs w:val="22"/>
        </w:rPr>
        <w:t>learner</w:t>
      </w:r>
      <w:r w:rsidRPr="09803849">
        <w:rPr>
          <w:rFonts w:ascii="Arial" w:eastAsia="Arial" w:hAnsi="Arial" w:cs="Arial"/>
          <w:sz w:val="22"/>
          <w:szCs w:val="22"/>
        </w:rPr>
        <w:t xml:space="preserve"> has been prescribed an AAI, at least one adult trained in administering the device will attend the trip. The </w:t>
      </w:r>
      <w:r w:rsidR="00624DF9">
        <w:rPr>
          <w:rFonts w:ascii="Arial" w:eastAsia="Arial" w:hAnsi="Arial" w:cs="Arial"/>
          <w:sz w:val="22"/>
          <w:szCs w:val="22"/>
        </w:rPr>
        <w:t>learner</w:t>
      </w:r>
      <w:r w:rsidRPr="09803849">
        <w:rPr>
          <w:rFonts w:ascii="Arial" w:eastAsia="Arial" w:hAnsi="Arial" w:cs="Arial"/>
          <w:sz w:val="22"/>
          <w:szCs w:val="22"/>
        </w:rPr>
        <w:t xml:space="preserve">’s medication will be taken on the trip and stored securely – if the </w:t>
      </w:r>
      <w:r w:rsidR="00624DF9">
        <w:rPr>
          <w:rFonts w:ascii="Arial" w:eastAsia="Arial" w:hAnsi="Arial" w:cs="Arial"/>
          <w:sz w:val="22"/>
          <w:szCs w:val="22"/>
        </w:rPr>
        <w:t>learner</w:t>
      </w:r>
      <w:r w:rsidRPr="09803849">
        <w:rPr>
          <w:rFonts w:ascii="Arial" w:eastAsia="Arial" w:hAnsi="Arial" w:cs="Arial"/>
          <w:sz w:val="22"/>
          <w:szCs w:val="22"/>
        </w:rPr>
        <w:t xml:space="preserve"> does not bring their medication, they will not be allowed to attend the trip.</w:t>
      </w:r>
    </w:p>
    <w:p w14:paraId="209790C5" w14:textId="44A54249" w:rsidR="106A5B6D" w:rsidRDefault="106A5B6D" w:rsidP="09803849">
      <w:pPr>
        <w:tabs>
          <w:tab w:val="left" w:pos="1560"/>
        </w:tabs>
        <w:spacing w:after="200" w:line="276" w:lineRule="auto"/>
        <w:jc w:val="both"/>
      </w:pPr>
      <w:r w:rsidRPr="09803849">
        <w:rPr>
          <w:rFonts w:ascii="Arial" w:eastAsia="Arial" w:hAnsi="Arial" w:cs="Arial"/>
          <w:sz w:val="22"/>
          <w:szCs w:val="22"/>
        </w:rPr>
        <w:lastRenderedPageBreak/>
        <w:t xml:space="preserve">A member of staff will be assigned responsibility for ensuring that the </w:t>
      </w:r>
      <w:r w:rsidR="00624DF9">
        <w:rPr>
          <w:rFonts w:ascii="Arial" w:eastAsia="Arial" w:hAnsi="Arial" w:cs="Arial"/>
          <w:sz w:val="22"/>
          <w:szCs w:val="22"/>
        </w:rPr>
        <w:t>learner</w:t>
      </w:r>
      <w:r w:rsidRPr="09803849">
        <w:rPr>
          <w:rFonts w:ascii="Arial" w:eastAsia="Arial" w:hAnsi="Arial" w:cs="Arial"/>
          <w:sz w:val="22"/>
          <w:szCs w:val="22"/>
        </w:rPr>
        <w:t>’s medication is carried at all times throughout the trip.</w:t>
      </w:r>
    </w:p>
    <w:p w14:paraId="668307B3" w14:textId="5B3DFE6F" w:rsidR="106A5B6D" w:rsidRDefault="106A5B6D" w:rsidP="09803849">
      <w:pPr>
        <w:tabs>
          <w:tab w:val="left" w:pos="1560"/>
        </w:tabs>
        <w:spacing w:after="200" w:line="276" w:lineRule="auto"/>
        <w:jc w:val="both"/>
      </w:pPr>
      <w:r w:rsidRPr="09803849">
        <w:rPr>
          <w:rFonts w:ascii="Arial" w:eastAsia="Arial" w:hAnsi="Arial" w:cs="Arial"/>
          <w:sz w:val="22"/>
          <w:szCs w:val="22"/>
        </w:rPr>
        <w:t>Two AAIs will be taken on the trip and will be easily accessible at all times.</w:t>
      </w:r>
    </w:p>
    <w:p w14:paraId="2383DA6F" w14:textId="5DE2019E" w:rsidR="106A5B6D" w:rsidRDefault="106A5B6D" w:rsidP="09803849">
      <w:pPr>
        <w:spacing w:before="200" w:after="200" w:line="276" w:lineRule="auto"/>
        <w:jc w:val="both"/>
      </w:pPr>
      <w:r w:rsidRPr="22526761">
        <w:rPr>
          <w:rFonts w:ascii="Arial" w:eastAsia="Arial" w:hAnsi="Arial" w:cs="Arial"/>
          <w:sz w:val="22"/>
          <w:szCs w:val="22"/>
        </w:rPr>
        <w:t xml:space="preserve">Where the venue or site being visited cannot assure appropriate food can be provided to cater for </w:t>
      </w:r>
      <w:r w:rsidR="00624DF9">
        <w:rPr>
          <w:rFonts w:ascii="Arial" w:eastAsia="Arial" w:hAnsi="Arial" w:cs="Arial"/>
          <w:sz w:val="22"/>
          <w:szCs w:val="22"/>
        </w:rPr>
        <w:t>learner</w:t>
      </w:r>
      <w:r w:rsidRPr="22526761">
        <w:rPr>
          <w:rFonts w:ascii="Arial" w:eastAsia="Arial" w:hAnsi="Arial" w:cs="Arial"/>
          <w:sz w:val="22"/>
          <w:szCs w:val="22"/>
        </w:rPr>
        <w:t xml:space="preserve">s’ allergies, the </w:t>
      </w:r>
      <w:r w:rsidR="00624DF9">
        <w:rPr>
          <w:rFonts w:ascii="Arial" w:eastAsia="Arial" w:hAnsi="Arial" w:cs="Arial"/>
          <w:sz w:val="22"/>
          <w:szCs w:val="22"/>
        </w:rPr>
        <w:t>learner</w:t>
      </w:r>
      <w:r w:rsidRPr="22526761">
        <w:rPr>
          <w:rFonts w:ascii="Arial" w:eastAsia="Arial" w:hAnsi="Arial" w:cs="Arial"/>
          <w:sz w:val="22"/>
          <w:szCs w:val="22"/>
        </w:rPr>
        <w:t xml:space="preserve"> will take their own food or the school will provide a suitable packed lunch.</w:t>
      </w:r>
    </w:p>
    <w:p w14:paraId="4E37C2A5" w14:textId="03AD1A55" w:rsidR="106A5B6D" w:rsidRDefault="106A5B6D" w:rsidP="495ED208">
      <w:pPr>
        <w:spacing w:before="200" w:after="200" w:line="276" w:lineRule="auto"/>
        <w:jc w:val="both"/>
        <w:rPr>
          <w:rFonts w:ascii="Arial" w:eastAsia="Arial" w:hAnsi="Arial" w:cs="Arial"/>
          <w:b/>
          <w:bCs/>
          <w:sz w:val="22"/>
          <w:szCs w:val="22"/>
        </w:rPr>
      </w:pPr>
    </w:p>
    <w:p w14:paraId="66244E00" w14:textId="7D25D528" w:rsidR="106A5B6D" w:rsidRPr="00CF5914" w:rsidRDefault="00CF5914" w:rsidP="495ED208">
      <w:pPr>
        <w:spacing w:before="200" w:after="200" w:line="276" w:lineRule="auto"/>
        <w:jc w:val="both"/>
        <w:rPr>
          <w:rFonts w:ascii="Arial" w:eastAsia="Arial" w:hAnsi="Arial" w:cs="Arial"/>
          <w:b/>
          <w:bCs/>
          <w:sz w:val="28"/>
          <w:szCs w:val="28"/>
        </w:rPr>
      </w:pPr>
      <w:r w:rsidRPr="00CF5914">
        <w:rPr>
          <w:rFonts w:ascii="Arial" w:eastAsia="Arial" w:hAnsi="Arial" w:cs="Arial"/>
          <w:b/>
          <w:bCs/>
          <w:sz w:val="28"/>
          <w:szCs w:val="28"/>
        </w:rPr>
        <w:t>11.  Medical Attention and Required Support</w:t>
      </w:r>
    </w:p>
    <w:p w14:paraId="1593B4D6" w14:textId="061C51BD" w:rsidR="106A5B6D" w:rsidRDefault="106A5B6D" w:rsidP="09803849">
      <w:pPr>
        <w:spacing w:before="200" w:after="200" w:line="276" w:lineRule="auto"/>
        <w:jc w:val="both"/>
      </w:pPr>
      <w:r w:rsidRPr="22526761">
        <w:rPr>
          <w:rFonts w:ascii="Arial" w:eastAsia="Arial" w:hAnsi="Arial" w:cs="Arial"/>
          <w:sz w:val="22"/>
          <w:szCs w:val="22"/>
        </w:rPr>
        <w:t xml:space="preserve">Once a </w:t>
      </w:r>
      <w:r w:rsidR="00624DF9">
        <w:rPr>
          <w:rFonts w:ascii="Arial" w:eastAsia="Arial" w:hAnsi="Arial" w:cs="Arial"/>
          <w:sz w:val="22"/>
          <w:szCs w:val="22"/>
        </w:rPr>
        <w:t>learner</w:t>
      </w:r>
      <w:r w:rsidRPr="22526761">
        <w:rPr>
          <w:rFonts w:ascii="Arial" w:eastAsia="Arial" w:hAnsi="Arial" w:cs="Arial"/>
          <w:sz w:val="22"/>
          <w:szCs w:val="22"/>
        </w:rPr>
        <w:t xml:space="preserve">’s allergies have been identified, a meeting will be set up between the </w:t>
      </w:r>
      <w:r w:rsidR="00624DF9">
        <w:rPr>
          <w:rFonts w:ascii="Arial" w:eastAsia="Arial" w:hAnsi="Arial" w:cs="Arial"/>
          <w:sz w:val="22"/>
          <w:szCs w:val="22"/>
        </w:rPr>
        <w:t>learner</w:t>
      </w:r>
      <w:r w:rsidRPr="22526761">
        <w:rPr>
          <w:rFonts w:ascii="Arial" w:eastAsia="Arial" w:hAnsi="Arial" w:cs="Arial"/>
          <w:sz w:val="22"/>
          <w:szCs w:val="22"/>
        </w:rPr>
        <w:t xml:space="preserve">’s parents, the relevant classroom teacher, </w:t>
      </w:r>
      <w:r w:rsidR="00E03DA3">
        <w:rPr>
          <w:rFonts w:ascii="Arial" w:eastAsia="Arial" w:hAnsi="Arial" w:cs="Arial"/>
          <w:sz w:val="22"/>
          <w:szCs w:val="22"/>
        </w:rPr>
        <w:t>a first aid trained staff member or DSL</w:t>
      </w:r>
      <w:r w:rsidRPr="22526761">
        <w:rPr>
          <w:rFonts w:ascii="Arial" w:eastAsia="Arial" w:hAnsi="Arial" w:cs="Arial"/>
          <w:sz w:val="22"/>
          <w:szCs w:val="22"/>
        </w:rPr>
        <w:t xml:space="preserve"> and any other relevant staff members, in which the </w:t>
      </w:r>
      <w:r w:rsidR="00624DF9">
        <w:rPr>
          <w:rFonts w:ascii="Arial" w:eastAsia="Arial" w:hAnsi="Arial" w:cs="Arial"/>
          <w:sz w:val="22"/>
          <w:szCs w:val="22"/>
        </w:rPr>
        <w:t>learner</w:t>
      </w:r>
      <w:r w:rsidRPr="22526761">
        <w:rPr>
          <w:rFonts w:ascii="Arial" w:eastAsia="Arial" w:hAnsi="Arial" w:cs="Arial"/>
          <w:sz w:val="22"/>
          <w:szCs w:val="22"/>
        </w:rPr>
        <w:t xml:space="preserve">’s allergies will be discussed and a plan of appropriate action/support will be developed. </w:t>
      </w:r>
    </w:p>
    <w:p w14:paraId="774532F3" w14:textId="11566567" w:rsidR="106A5B6D" w:rsidRDefault="106A5B6D" w:rsidP="22526761">
      <w:pPr>
        <w:spacing w:before="200" w:after="200" w:line="276" w:lineRule="auto"/>
        <w:jc w:val="both"/>
        <w:rPr>
          <w:rFonts w:ascii="Arial" w:eastAsia="Arial" w:hAnsi="Arial" w:cs="Arial"/>
          <w:sz w:val="22"/>
          <w:szCs w:val="22"/>
          <w:highlight w:val="yellow"/>
        </w:rPr>
      </w:pPr>
      <w:r w:rsidRPr="22526761">
        <w:rPr>
          <w:rFonts w:ascii="Arial" w:eastAsia="Arial" w:hAnsi="Arial" w:cs="Arial"/>
          <w:sz w:val="22"/>
          <w:szCs w:val="22"/>
        </w:rPr>
        <w:t xml:space="preserve">All medical attention, including that in relation to administering medication, will be conducted in accordance with </w:t>
      </w:r>
      <w:r w:rsidRPr="00E03DA3">
        <w:rPr>
          <w:rFonts w:ascii="Arial" w:eastAsia="Arial" w:hAnsi="Arial" w:cs="Arial"/>
          <w:sz w:val="22"/>
          <w:szCs w:val="22"/>
        </w:rPr>
        <w:t xml:space="preserve">the Administering Medication Policy and the Supporting </w:t>
      </w:r>
      <w:r w:rsidR="00624DF9" w:rsidRPr="00E03DA3">
        <w:rPr>
          <w:rFonts w:ascii="Arial" w:eastAsia="Arial" w:hAnsi="Arial" w:cs="Arial"/>
          <w:sz w:val="22"/>
          <w:szCs w:val="22"/>
        </w:rPr>
        <w:t>Learner</w:t>
      </w:r>
      <w:r w:rsidRPr="00E03DA3">
        <w:rPr>
          <w:rFonts w:ascii="Arial" w:eastAsia="Arial" w:hAnsi="Arial" w:cs="Arial"/>
          <w:sz w:val="22"/>
          <w:szCs w:val="22"/>
        </w:rPr>
        <w:t>s with Medical Conditions Policy.</w:t>
      </w:r>
      <w:r w:rsidRPr="22526761">
        <w:rPr>
          <w:rFonts w:ascii="Arial" w:eastAsia="Arial" w:hAnsi="Arial" w:cs="Arial"/>
          <w:sz w:val="22"/>
          <w:szCs w:val="22"/>
        </w:rPr>
        <w:t xml:space="preserve"> </w:t>
      </w:r>
    </w:p>
    <w:p w14:paraId="56E77D57" w14:textId="1585D916" w:rsidR="106A5B6D" w:rsidRDefault="106A5B6D" w:rsidP="09803849">
      <w:pPr>
        <w:spacing w:before="200" w:after="200" w:line="276" w:lineRule="auto"/>
        <w:jc w:val="both"/>
      </w:pPr>
      <w:r w:rsidRPr="22526761">
        <w:rPr>
          <w:rFonts w:ascii="Arial" w:eastAsia="Arial" w:hAnsi="Arial" w:cs="Arial"/>
          <w:sz w:val="22"/>
          <w:szCs w:val="22"/>
        </w:rPr>
        <w:t xml:space="preserve">Parents will provide </w:t>
      </w:r>
      <w:r w:rsidR="00BE14BF">
        <w:rPr>
          <w:rFonts w:ascii="Arial" w:eastAsia="Arial" w:hAnsi="Arial" w:cs="Arial"/>
          <w:sz w:val="22"/>
          <w:szCs w:val="22"/>
        </w:rPr>
        <w:t>a trained first aider</w:t>
      </w:r>
      <w:r w:rsidRPr="22526761">
        <w:rPr>
          <w:rFonts w:ascii="Arial" w:eastAsia="Arial" w:hAnsi="Arial" w:cs="Arial"/>
          <w:sz w:val="22"/>
          <w:szCs w:val="22"/>
        </w:rPr>
        <w:t xml:space="preserve"> with any necessary medication, ensuring that this is clearly labelled with the </w:t>
      </w:r>
      <w:r w:rsidR="00624DF9">
        <w:rPr>
          <w:rFonts w:ascii="Arial" w:eastAsia="Arial" w:hAnsi="Arial" w:cs="Arial"/>
          <w:sz w:val="22"/>
          <w:szCs w:val="22"/>
        </w:rPr>
        <w:t>learner</w:t>
      </w:r>
      <w:r w:rsidRPr="22526761">
        <w:rPr>
          <w:rFonts w:ascii="Arial" w:eastAsia="Arial" w:hAnsi="Arial" w:cs="Arial"/>
          <w:sz w:val="22"/>
          <w:szCs w:val="22"/>
        </w:rPr>
        <w:t xml:space="preserve">’s name, class, expiration date and instructions for administering it. </w:t>
      </w:r>
    </w:p>
    <w:p w14:paraId="7AAA97F7" w14:textId="62BFBF84" w:rsidR="106A5B6D" w:rsidRDefault="00624DF9" w:rsidP="09803849">
      <w:pPr>
        <w:spacing w:before="200" w:after="200" w:line="276" w:lineRule="auto"/>
        <w:jc w:val="both"/>
      </w:pPr>
      <w:r>
        <w:rPr>
          <w:rFonts w:ascii="Arial" w:eastAsia="Arial" w:hAnsi="Arial" w:cs="Arial"/>
          <w:sz w:val="22"/>
          <w:szCs w:val="22"/>
        </w:rPr>
        <w:t>Learner</w:t>
      </w:r>
      <w:r w:rsidR="106A5B6D" w:rsidRPr="09803849">
        <w:rPr>
          <w:rFonts w:ascii="Arial" w:eastAsia="Arial" w:hAnsi="Arial" w:cs="Arial"/>
          <w:sz w:val="22"/>
          <w:szCs w:val="22"/>
        </w:rPr>
        <w:t>s will not be able to attend school or educational visits without any life-saving medication that they may have, such as AAIs.</w:t>
      </w:r>
    </w:p>
    <w:p w14:paraId="41AC267D" w14:textId="4D5734D2" w:rsidR="106A5B6D" w:rsidRDefault="106A5B6D" w:rsidP="09803849">
      <w:pPr>
        <w:spacing w:before="200" w:after="200" w:line="276" w:lineRule="auto"/>
        <w:jc w:val="both"/>
      </w:pPr>
      <w:r w:rsidRPr="09803849">
        <w:rPr>
          <w:rFonts w:ascii="Arial" w:eastAsia="Arial" w:hAnsi="Arial" w:cs="Arial"/>
          <w:sz w:val="22"/>
          <w:szCs w:val="22"/>
        </w:rPr>
        <w:t xml:space="preserve">All members of staff involved with a </w:t>
      </w:r>
      <w:r w:rsidR="00624DF9">
        <w:rPr>
          <w:rFonts w:ascii="Arial" w:eastAsia="Arial" w:hAnsi="Arial" w:cs="Arial"/>
          <w:sz w:val="22"/>
          <w:szCs w:val="22"/>
        </w:rPr>
        <w:t>learner</w:t>
      </w:r>
      <w:r w:rsidRPr="09803849">
        <w:rPr>
          <w:rFonts w:ascii="Arial" w:eastAsia="Arial" w:hAnsi="Arial" w:cs="Arial"/>
          <w:sz w:val="22"/>
          <w:szCs w:val="22"/>
        </w:rPr>
        <w:t xml:space="preserve"> with a known allergy are aware of the location of emergency medication and the necessary action to take in the event of an allergic reaction. </w:t>
      </w:r>
    </w:p>
    <w:p w14:paraId="57E5FF1D" w14:textId="773E8A1F" w:rsidR="106A5B6D" w:rsidRDefault="106A5B6D" w:rsidP="09803849">
      <w:pPr>
        <w:spacing w:before="200" w:after="200" w:line="276" w:lineRule="auto"/>
        <w:jc w:val="both"/>
      </w:pPr>
      <w:r w:rsidRPr="09803849">
        <w:rPr>
          <w:rFonts w:ascii="Arial" w:eastAsia="Arial" w:hAnsi="Arial" w:cs="Arial"/>
          <w:sz w:val="22"/>
          <w:szCs w:val="22"/>
        </w:rPr>
        <w:t xml:space="preserve">Any specified support which the </w:t>
      </w:r>
      <w:r w:rsidR="00624DF9">
        <w:rPr>
          <w:rFonts w:ascii="Arial" w:eastAsia="Arial" w:hAnsi="Arial" w:cs="Arial"/>
          <w:sz w:val="22"/>
          <w:szCs w:val="22"/>
        </w:rPr>
        <w:t>learner</w:t>
      </w:r>
      <w:r w:rsidRPr="09803849">
        <w:rPr>
          <w:rFonts w:ascii="Arial" w:eastAsia="Arial" w:hAnsi="Arial" w:cs="Arial"/>
          <w:sz w:val="22"/>
          <w:szCs w:val="22"/>
        </w:rPr>
        <w:t xml:space="preserve"> may require will be outlined in their IHP. </w:t>
      </w:r>
    </w:p>
    <w:p w14:paraId="4E906D2A" w14:textId="17E0486C" w:rsidR="106A5B6D" w:rsidRDefault="106A5B6D" w:rsidP="09803849">
      <w:pPr>
        <w:spacing w:before="200" w:after="200" w:line="276" w:lineRule="auto"/>
        <w:jc w:val="both"/>
      </w:pPr>
      <w:r w:rsidRPr="09803849">
        <w:rPr>
          <w:rFonts w:ascii="Arial" w:eastAsia="Arial" w:hAnsi="Arial" w:cs="Arial"/>
          <w:sz w:val="22"/>
          <w:szCs w:val="22"/>
        </w:rPr>
        <w:t xml:space="preserve">All staff members providing support to a </w:t>
      </w:r>
      <w:r w:rsidR="00624DF9">
        <w:rPr>
          <w:rFonts w:ascii="Arial" w:eastAsia="Arial" w:hAnsi="Arial" w:cs="Arial"/>
          <w:sz w:val="22"/>
          <w:szCs w:val="22"/>
        </w:rPr>
        <w:t>learner</w:t>
      </w:r>
      <w:r w:rsidRPr="09803849">
        <w:rPr>
          <w:rFonts w:ascii="Arial" w:eastAsia="Arial" w:hAnsi="Arial" w:cs="Arial"/>
          <w:sz w:val="22"/>
          <w:szCs w:val="22"/>
        </w:rPr>
        <w:t xml:space="preserve"> with a known medical condition, including those in relation to allergens, will be familiar with the </w:t>
      </w:r>
      <w:r w:rsidR="00624DF9">
        <w:rPr>
          <w:rFonts w:ascii="Arial" w:eastAsia="Arial" w:hAnsi="Arial" w:cs="Arial"/>
          <w:sz w:val="22"/>
          <w:szCs w:val="22"/>
        </w:rPr>
        <w:t>learner</w:t>
      </w:r>
      <w:r w:rsidRPr="09803849">
        <w:rPr>
          <w:rFonts w:ascii="Arial" w:eastAsia="Arial" w:hAnsi="Arial" w:cs="Arial"/>
          <w:sz w:val="22"/>
          <w:szCs w:val="22"/>
        </w:rPr>
        <w:t xml:space="preserve">’s IHP. </w:t>
      </w:r>
    </w:p>
    <w:p w14:paraId="2A840445" w14:textId="1EC7F69A" w:rsidR="106A5B6D" w:rsidRDefault="009A0559" w:rsidP="09803849">
      <w:pPr>
        <w:spacing w:before="200" w:after="200" w:line="276" w:lineRule="auto"/>
        <w:jc w:val="both"/>
      </w:pPr>
      <w:r>
        <w:rPr>
          <w:rFonts w:ascii="Arial" w:eastAsia="Arial" w:hAnsi="Arial" w:cs="Arial"/>
          <w:b/>
          <w:bCs/>
          <w:color w:val="FF6900"/>
          <w:sz w:val="22"/>
          <w:szCs w:val="22"/>
          <w:u w:val="single"/>
        </w:rPr>
        <w:t>Kate Vassallo</w:t>
      </w:r>
      <w:r w:rsidR="106A5B6D" w:rsidRPr="09803849">
        <w:rPr>
          <w:rFonts w:ascii="Arial" w:eastAsia="Arial" w:hAnsi="Arial" w:cs="Arial"/>
          <w:color w:val="FF6900"/>
          <w:sz w:val="22"/>
          <w:szCs w:val="22"/>
        </w:rPr>
        <w:t xml:space="preserve"> </w:t>
      </w:r>
      <w:r w:rsidR="106A5B6D" w:rsidRPr="09803849">
        <w:rPr>
          <w:rFonts w:ascii="Arial" w:eastAsia="Arial" w:hAnsi="Arial" w:cs="Arial"/>
          <w:sz w:val="22"/>
          <w:szCs w:val="22"/>
        </w:rPr>
        <w:t xml:space="preserve">is responsible for working alongside relevant staff members and parents </w:t>
      </w:r>
      <w:proofErr w:type="gramStart"/>
      <w:r w:rsidR="106A5B6D" w:rsidRPr="09803849">
        <w:rPr>
          <w:rFonts w:ascii="Arial" w:eastAsia="Arial" w:hAnsi="Arial" w:cs="Arial"/>
          <w:sz w:val="22"/>
          <w:szCs w:val="22"/>
        </w:rPr>
        <w:t>in order to</w:t>
      </w:r>
      <w:proofErr w:type="gramEnd"/>
      <w:r w:rsidR="106A5B6D" w:rsidRPr="09803849">
        <w:rPr>
          <w:rFonts w:ascii="Arial" w:eastAsia="Arial" w:hAnsi="Arial" w:cs="Arial"/>
          <w:sz w:val="22"/>
          <w:szCs w:val="22"/>
        </w:rPr>
        <w:t xml:space="preserve"> develop IHPs for </w:t>
      </w:r>
      <w:r w:rsidR="00624DF9">
        <w:rPr>
          <w:rFonts w:ascii="Arial" w:eastAsia="Arial" w:hAnsi="Arial" w:cs="Arial"/>
          <w:sz w:val="22"/>
          <w:szCs w:val="22"/>
        </w:rPr>
        <w:t>learner</w:t>
      </w:r>
      <w:r w:rsidR="106A5B6D" w:rsidRPr="09803849">
        <w:rPr>
          <w:rFonts w:ascii="Arial" w:eastAsia="Arial" w:hAnsi="Arial" w:cs="Arial"/>
          <w:sz w:val="22"/>
          <w:szCs w:val="22"/>
        </w:rPr>
        <w:t xml:space="preserve">s with allergies, ensuring that any necessary support is provided and the required documentation is completed, including risk assessments being undertaken. </w:t>
      </w:r>
    </w:p>
    <w:p w14:paraId="21B43B12" w14:textId="613DC72C" w:rsidR="106A5B6D" w:rsidRDefault="009A0559" w:rsidP="09803849">
      <w:pPr>
        <w:spacing w:before="200" w:after="200" w:line="276" w:lineRule="auto"/>
        <w:jc w:val="both"/>
      </w:pPr>
      <w:r>
        <w:rPr>
          <w:rFonts w:ascii="Arial" w:eastAsia="Arial" w:hAnsi="Arial" w:cs="Arial"/>
          <w:b/>
          <w:bCs/>
          <w:color w:val="FF6900"/>
          <w:sz w:val="22"/>
          <w:szCs w:val="22"/>
          <w:u w:val="single"/>
        </w:rPr>
        <w:t>Kate Vassallo</w:t>
      </w:r>
      <w:r w:rsidR="106A5B6D" w:rsidRPr="22526761">
        <w:rPr>
          <w:rFonts w:ascii="Arial" w:eastAsia="Arial" w:hAnsi="Arial" w:cs="Arial"/>
          <w:color w:val="FF6900"/>
          <w:sz w:val="22"/>
          <w:szCs w:val="22"/>
        </w:rPr>
        <w:t xml:space="preserve"> </w:t>
      </w:r>
      <w:r w:rsidR="106A5B6D" w:rsidRPr="22526761">
        <w:rPr>
          <w:rFonts w:ascii="Arial" w:eastAsia="Arial" w:hAnsi="Arial" w:cs="Arial"/>
          <w:sz w:val="22"/>
          <w:szCs w:val="22"/>
        </w:rPr>
        <w:t xml:space="preserve">has overall responsibility for ensuring that IHPs are implemented, monitored and communicated to the relevant members of the school community. </w:t>
      </w:r>
    </w:p>
    <w:p w14:paraId="151AF423" w14:textId="763088EE" w:rsidR="106A5B6D" w:rsidRPr="00CF5914" w:rsidRDefault="00CF5914" w:rsidP="495ED208">
      <w:pPr>
        <w:spacing w:before="200" w:after="200" w:line="276" w:lineRule="auto"/>
        <w:jc w:val="both"/>
        <w:rPr>
          <w:rFonts w:ascii="Arial" w:eastAsia="Arial" w:hAnsi="Arial" w:cs="Arial"/>
          <w:b/>
          <w:bCs/>
          <w:sz w:val="28"/>
          <w:szCs w:val="28"/>
        </w:rPr>
      </w:pPr>
      <w:r w:rsidRPr="00CF5914">
        <w:rPr>
          <w:rFonts w:ascii="Arial" w:eastAsia="Arial" w:hAnsi="Arial" w:cs="Arial"/>
          <w:b/>
          <w:bCs/>
          <w:sz w:val="28"/>
          <w:szCs w:val="28"/>
        </w:rPr>
        <w:t>12.  Staff Training</w:t>
      </w:r>
    </w:p>
    <w:p w14:paraId="52DF9032" w14:textId="75B364F4" w:rsidR="106A5B6D" w:rsidRDefault="106A5B6D" w:rsidP="09803849">
      <w:pPr>
        <w:spacing w:before="200" w:after="200" w:line="276" w:lineRule="auto"/>
        <w:jc w:val="both"/>
      </w:pPr>
      <w:r w:rsidRPr="09803849">
        <w:rPr>
          <w:rFonts w:ascii="Arial" w:eastAsia="Arial" w:hAnsi="Arial" w:cs="Arial"/>
          <w:sz w:val="22"/>
          <w:szCs w:val="22"/>
        </w:rPr>
        <w:t>Designated staff members will be trained in how to administer an AAI, and the sequence of events to follow when doing so.</w:t>
      </w:r>
    </w:p>
    <w:p w14:paraId="2569A5DC" w14:textId="69C0574B" w:rsidR="106A5B6D" w:rsidRDefault="106A5B6D" w:rsidP="09803849">
      <w:pPr>
        <w:spacing w:before="200" w:after="200" w:line="276" w:lineRule="auto"/>
        <w:jc w:val="both"/>
      </w:pPr>
      <w:r w:rsidRPr="09803849">
        <w:rPr>
          <w:rFonts w:ascii="Arial" w:eastAsia="Arial" w:hAnsi="Arial" w:cs="Arial"/>
          <w:sz w:val="22"/>
          <w:szCs w:val="22"/>
        </w:rPr>
        <w:lastRenderedPageBreak/>
        <w:t xml:space="preserve">In accordance with the Supporting </w:t>
      </w:r>
      <w:r w:rsidR="00624DF9">
        <w:rPr>
          <w:rFonts w:ascii="Arial" w:eastAsia="Arial" w:hAnsi="Arial" w:cs="Arial"/>
          <w:sz w:val="22"/>
          <w:szCs w:val="22"/>
        </w:rPr>
        <w:t>Learner</w:t>
      </w:r>
      <w:r w:rsidRPr="09803849">
        <w:rPr>
          <w:rFonts w:ascii="Arial" w:eastAsia="Arial" w:hAnsi="Arial" w:cs="Arial"/>
          <w:sz w:val="22"/>
          <w:szCs w:val="22"/>
        </w:rPr>
        <w:t xml:space="preserve">s with Medical Conditions Policy, staff members will receive appropriate training and support relevant to their level of responsibility, in order to assist </w:t>
      </w:r>
      <w:r w:rsidR="00624DF9">
        <w:rPr>
          <w:rFonts w:ascii="Arial" w:eastAsia="Arial" w:hAnsi="Arial" w:cs="Arial"/>
          <w:sz w:val="22"/>
          <w:szCs w:val="22"/>
        </w:rPr>
        <w:t>learner</w:t>
      </w:r>
      <w:r w:rsidRPr="09803849">
        <w:rPr>
          <w:rFonts w:ascii="Arial" w:eastAsia="Arial" w:hAnsi="Arial" w:cs="Arial"/>
          <w:sz w:val="22"/>
          <w:szCs w:val="22"/>
        </w:rPr>
        <w:t>s with managing their allergies.</w:t>
      </w:r>
    </w:p>
    <w:p w14:paraId="5B2BE78A" w14:textId="0B133EAA" w:rsidR="106A5B6D" w:rsidRDefault="106A5B6D" w:rsidP="09803849">
      <w:pPr>
        <w:spacing w:before="200" w:after="200" w:line="276" w:lineRule="auto"/>
        <w:jc w:val="both"/>
      </w:pPr>
      <w:r w:rsidRPr="09803849">
        <w:rPr>
          <w:rFonts w:ascii="Arial" w:eastAsia="Arial" w:hAnsi="Arial" w:cs="Arial"/>
          <w:sz w:val="22"/>
          <w:szCs w:val="22"/>
        </w:rPr>
        <w:t xml:space="preserve">The school will arrange specialist training on a </w:t>
      </w:r>
      <w:r w:rsidRPr="09803849">
        <w:rPr>
          <w:rFonts w:ascii="Arial" w:eastAsia="Arial" w:hAnsi="Arial" w:cs="Arial"/>
          <w:b/>
          <w:bCs/>
          <w:color w:val="FF6900"/>
          <w:sz w:val="22"/>
          <w:szCs w:val="22"/>
          <w:u w:val="single"/>
        </w:rPr>
        <w:t>termly</w:t>
      </w:r>
      <w:r w:rsidRPr="09803849">
        <w:rPr>
          <w:rFonts w:ascii="Arial" w:eastAsia="Arial" w:hAnsi="Arial" w:cs="Arial"/>
          <w:sz w:val="22"/>
          <w:szCs w:val="22"/>
        </w:rPr>
        <w:t xml:space="preserve"> basis where a </w:t>
      </w:r>
      <w:r w:rsidR="00624DF9">
        <w:rPr>
          <w:rFonts w:ascii="Arial" w:eastAsia="Arial" w:hAnsi="Arial" w:cs="Arial"/>
          <w:sz w:val="22"/>
          <w:szCs w:val="22"/>
        </w:rPr>
        <w:t>learner</w:t>
      </w:r>
      <w:r w:rsidRPr="09803849">
        <w:rPr>
          <w:rFonts w:ascii="Arial" w:eastAsia="Arial" w:hAnsi="Arial" w:cs="Arial"/>
          <w:sz w:val="22"/>
          <w:szCs w:val="22"/>
        </w:rPr>
        <w:t xml:space="preserve"> in the school has been diagnosed as being at risk of anaphylaxis.</w:t>
      </w:r>
    </w:p>
    <w:p w14:paraId="3A50D744" w14:textId="3E6B8BE7" w:rsidR="106A5B6D" w:rsidRDefault="106A5B6D" w:rsidP="09803849">
      <w:pPr>
        <w:spacing w:before="200" w:after="200" w:line="276" w:lineRule="auto"/>
        <w:jc w:val="both"/>
      </w:pPr>
      <w:r w:rsidRPr="09803849">
        <w:rPr>
          <w:rFonts w:ascii="Arial" w:eastAsia="Arial" w:hAnsi="Arial" w:cs="Arial"/>
          <w:sz w:val="22"/>
          <w:szCs w:val="22"/>
        </w:rPr>
        <w:t xml:space="preserve">The relevant staff, e.g. </w:t>
      </w:r>
      <w:r w:rsidR="00BE14BF">
        <w:rPr>
          <w:rFonts w:ascii="Arial" w:eastAsia="Arial" w:hAnsi="Arial" w:cs="Arial"/>
          <w:sz w:val="22"/>
          <w:szCs w:val="22"/>
        </w:rPr>
        <w:t>catering</w:t>
      </w:r>
      <w:r w:rsidRPr="09803849">
        <w:rPr>
          <w:rFonts w:ascii="Arial" w:eastAsia="Arial" w:hAnsi="Arial" w:cs="Arial"/>
          <w:sz w:val="22"/>
          <w:szCs w:val="22"/>
        </w:rPr>
        <w:t xml:space="preserve"> staff, will be trained on how to identify and monitor the correct food labelling and how to manage the removal and disposal of PPDS foods that do not meet the requirements set out in Natasha’s Law.</w:t>
      </w:r>
    </w:p>
    <w:p w14:paraId="151A9900" w14:textId="5E022E8D" w:rsidR="106A5B6D" w:rsidRDefault="106A5B6D" w:rsidP="09803849">
      <w:pPr>
        <w:spacing w:before="200" w:after="200" w:line="276" w:lineRule="auto"/>
        <w:jc w:val="both"/>
      </w:pPr>
      <w:r w:rsidRPr="09803849">
        <w:rPr>
          <w:rFonts w:ascii="Arial" w:eastAsia="Arial" w:hAnsi="Arial" w:cs="Arial"/>
          <w:sz w:val="22"/>
          <w:szCs w:val="22"/>
        </w:rPr>
        <w:t>The relevant members of staff will be trained on how to consistently and accurately trace allergen-containing food routes through the school, from supplier delivery to consumption.</w:t>
      </w:r>
    </w:p>
    <w:p w14:paraId="60A1FD3B" w14:textId="259E23B6" w:rsidR="106A5B6D" w:rsidRDefault="106A5B6D" w:rsidP="09803849">
      <w:pPr>
        <w:spacing w:before="200" w:after="200" w:line="276" w:lineRule="auto"/>
        <w:jc w:val="both"/>
      </w:pPr>
      <w:r w:rsidRPr="09803849">
        <w:rPr>
          <w:rFonts w:ascii="Arial" w:eastAsia="Arial" w:hAnsi="Arial" w:cs="Arial"/>
          <w:sz w:val="22"/>
          <w:szCs w:val="22"/>
        </w:rPr>
        <w:t>Designated staff members will be taught to:</w:t>
      </w:r>
    </w:p>
    <w:p w14:paraId="1F07B511" w14:textId="72353252" w:rsidR="106A5B6D" w:rsidRDefault="106A5B6D" w:rsidP="09803849">
      <w:pPr>
        <w:pStyle w:val="ListParagraph"/>
        <w:numPr>
          <w:ilvl w:val="0"/>
          <w:numId w:val="4"/>
        </w:numPr>
        <w:spacing w:after="0" w:line="276" w:lineRule="auto"/>
        <w:jc w:val="both"/>
        <w:rPr>
          <w:rFonts w:ascii="Arial" w:eastAsia="Arial" w:hAnsi="Arial" w:cs="Arial"/>
          <w:sz w:val="22"/>
          <w:szCs w:val="22"/>
        </w:rPr>
      </w:pPr>
      <w:r w:rsidRPr="09803849">
        <w:rPr>
          <w:rFonts w:ascii="Arial" w:eastAsia="Arial" w:hAnsi="Arial" w:cs="Arial"/>
          <w:sz w:val="22"/>
          <w:szCs w:val="22"/>
        </w:rPr>
        <w:t>Recognise the range of signs and symptoms of severe allergic reactions.</w:t>
      </w:r>
    </w:p>
    <w:p w14:paraId="555FA765" w14:textId="44E40A33" w:rsidR="106A5B6D" w:rsidRDefault="106A5B6D" w:rsidP="09803849">
      <w:pPr>
        <w:pStyle w:val="ListParagraph"/>
        <w:numPr>
          <w:ilvl w:val="0"/>
          <w:numId w:val="4"/>
        </w:numPr>
        <w:spacing w:after="0" w:line="276" w:lineRule="auto"/>
        <w:jc w:val="both"/>
        <w:rPr>
          <w:rFonts w:ascii="Arial" w:eastAsia="Arial" w:hAnsi="Arial" w:cs="Arial"/>
          <w:sz w:val="22"/>
          <w:szCs w:val="22"/>
        </w:rPr>
      </w:pPr>
      <w:r w:rsidRPr="09803849">
        <w:rPr>
          <w:rFonts w:ascii="Arial" w:eastAsia="Arial" w:hAnsi="Arial" w:cs="Arial"/>
          <w:sz w:val="22"/>
          <w:szCs w:val="22"/>
        </w:rPr>
        <w:t>Respond appropriately to a request for help from another member of staff.</w:t>
      </w:r>
    </w:p>
    <w:p w14:paraId="2152ED6E" w14:textId="761EF038" w:rsidR="106A5B6D" w:rsidRDefault="106A5B6D" w:rsidP="09803849">
      <w:pPr>
        <w:pStyle w:val="ListParagraph"/>
        <w:numPr>
          <w:ilvl w:val="0"/>
          <w:numId w:val="4"/>
        </w:numPr>
        <w:spacing w:after="0" w:line="276" w:lineRule="auto"/>
        <w:jc w:val="both"/>
        <w:rPr>
          <w:rFonts w:ascii="Arial" w:eastAsia="Arial" w:hAnsi="Arial" w:cs="Arial"/>
          <w:sz w:val="22"/>
          <w:szCs w:val="22"/>
        </w:rPr>
      </w:pPr>
      <w:r w:rsidRPr="09803849">
        <w:rPr>
          <w:rFonts w:ascii="Arial" w:eastAsia="Arial" w:hAnsi="Arial" w:cs="Arial"/>
          <w:sz w:val="22"/>
          <w:szCs w:val="22"/>
        </w:rPr>
        <w:t>Recognise when emergency action is necessary.</w:t>
      </w:r>
    </w:p>
    <w:p w14:paraId="3454F995" w14:textId="5077986B" w:rsidR="106A5B6D" w:rsidRDefault="106A5B6D" w:rsidP="09803849">
      <w:pPr>
        <w:pStyle w:val="ListParagraph"/>
        <w:numPr>
          <w:ilvl w:val="0"/>
          <w:numId w:val="4"/>
        </w:numPr>
        <w:spacing w:after="0" w:line="276" w:lineRule="auto"/>
        <w:jc w:val="both"/>
        <w:rPr>
          <w:rFonts w:ascii="Arial" w:eastAsia="Arial" w:hAnsi="Arial" w:cs="Arial"/>
          <w:sz w:val="22"/>
          <w:szCs w:val="22"/>
        </w:rPr>
      </w:pPr>
      <w:r w:rsidRPr="09803849">
        <w:rPr>
          <w:rFonts w:ascii="Arial" w:eastAsia="Arial" w:hAnsi="Arial" w:cs="Arial"/>
          <w:sz w:val="22"/>
          <w:szCs w:val="22"/>
        </w:rPr>
        <w:t>Administer AAIs according to the manufacturer’s instructions.</w:t>
      </w:r>
    </w:p>
    <w:p w14:paraId="7AE02E0D" w14:textId="56F29286" w:rsidR="106A5B6D" w:rsidRDefault="106A5B6D" w:rsidP="09803849">
      <w:pPr>
        <w:pStyle w:val="ListParagraph"/>
        <w:numPr>
          <w:ilvl w:val="0"/>
          <w:numId w:val="4"/>
        </w:numPr>
        <w:spacing w:after="0" w:line="276" w:lineRule="auto"/>
        <w:jc w:val="both"/>
        <w:rPr>
          <w:rFonts w:ascii="Arial" w:eastAsia="Arial" w:hAnsi="Arial" w:cs="Arial"/>
          <w:sz w:val="22"/>
          <w:szCs w:val="22"/>
        </w:rPr>
      </w:pPr>
      <w:r w:rsidRPr="09803849">
        <w:rPr>
          <w:rFonts w:ascii="Arial" w:eastAsia="Arial" w:hAnsi="Arial" w:cs="Arial"/>
          <w:sz w:val="22"/>
          <w:szCs w:val="22"/>
        </w:rPr>
        <w:t>Make appropriate records of allergic reactions.</w:t>
      </w:r>
    </w:p>
    <w:p w14:paraId="200547B9" w14:textId="1B76B77B" w:rsidR="106A5B6D" w:rsidRDefault="106A5B6D" w:rsidP="09803849">
      <w:pPr>
        <w:spacing w:before="200" w:after="200" w:line="276" w:lineRule="auto"/>
        <w:jc w:val="both"/>
      </w:pPr>
      <w:r w:rsidRPr="09803849">
        <w:rPr>
          <w:rFonts w:ascii="Arial" w:eastAsia="Arial" w:hAnsi="Arial" w:cs="Arial"/>
          <w:sz w:val="22"/>
          <w:szCs w:val="22"/>
        </w:rPr>
        <w:t>All staff members will:</w:t>
      </w:r>
    </w:p>
    <w:p w14:paraId="5A8E3F09" w14:textId="19AA605A" w:rsidR="106A5B6D" w:rsidRDefault="106A5B6D" w:rsidP="09803849">
      <w:pPr>
        <w:pStyle w:val="ListParagraph"/>
        <w:numPr>
          <w:ilvl w:val="0"/>
          <w:numId w:val="3"/>
        </w:numPr>
        <w:spacing w:after="0" w:line="276" w:lineRule="auto"/>
        <w:jc w:val="both"/>
        <w:rPr>
          <w:rFonts w:ascii="Arial" w:eastAsia="Arial" w:hAnsi="Arial" w:cs="Arial"/>
          <w:sz w:val="22"/>
          <w:szCs w:val="22"/>
        </w:rPr>
      </w:pPr>
      <w:r w:rsidRPr="09803849">
        <w:rPr>
          <w:rFonts w:ascii="Arial" w:eastAsia="Arial" w:hAnsi="Arial" w:cs="Arial"/>
          <w:sz w:val="22"/>
          <w:szCs w:val="22"/>
        </w:rPr>
        <w:t>Be trained to recognise the range of signs and symptoms of an allergic reaction.</w:t>
      </w:r>
    </w:p>
    <w:p w14:paraId="0209AEF6" w14:textId="20E34EF0" w:rsidR="106A5B6D" w:rsidRDefault="106A5B6D" w:rsidP="09803849">
      <w:pPr>
        <w:pStyle w:val="ListParagraph"/>
        <w:numPr>
          <w:ilvl w:val="0"/>
          <w:numId w:val="3"/>
        </w:numPr>
        <w:spacing w:after="0" w:line="276" w:lineRule="auto"/>
        <w:jc w:val="both"/>
        <w:rPr>
          <w:rFonts w:ascii="Arial" w:eastAsia="Arial" w:hAnsi="Arial" w:cs="Arial"/>
          <w:sz w:val="22"/>
          <w:szCs w:val="22"/>
        </w:rPr>
      </w:pPr>
      <w:r w:rsidRPr="09803849">
        <w:rPr>
          <w:rFonts w:ascii="Arial" w:eastAsia="Arial" w:hAnsi="Arial" w:cs="Arial"/>
          <w:sz w:val="22"/>
          <w:szCs w:val="22"/>
        </w:rPr>
        <w:t>Understand how quickly anaphylaxis can progress to a life-threatening reaction, and that anaphylaxis can occur with prior mild to moderate symptoms.</w:t>
      </w:r>
    </w:p>
    <w:p w14:paraId="659D7440" w14:textId="4A0A45E4" w:rsidR="106A5B6D" w:rsidRDefault="106A5B6D" w:rsidP="09803849">
      <w:pPr>
        <w:pStyle w:val="ListParagraph"/>
        <w:numPr>
          <w:ilvl w:val="0"/>
          <w:numId w:val="3"/>
        </w:numPr>
        <w:spacing w:after="0" w:line="276" w:lineRule="auto"/>
        <w:jc w:val="both"/>
        <w:rPr>
          <w:rFonts w:ascii="Arial" w:eastAsia="Arial" w:hAnsi="Arial" w:cs="Arial"/>
          <w:sz w:val="22"/>
          <w:szCs w:val="22"/>
        </w:rPr>
      </w:pPr>
      <w:r w:rsidRPr="09803849">
        <w:rPr>
          <w:rFonts w:ascii="Arial" w:eastAsia="Arial" w:hAnsi="Arial" w:cs="Arial"/>
          <w:sz w:val="22"/>
          <w:szCs w:val="22"/>
        </w:rPr>
        <w:t>Understand that AAIs should be administered without delay as soon as anaphylaxis occurs.</w:t>
      </w:r>
    </w:p>
    <w:p w14:paraId="252F2682" w14:textId="4C97CA0E" w:rsidR="106A5B6D" w:rsidRDefault="106A5B6D" w:rsidP="09803849">
      <w:pPr>
        <w:pStyle w:val="ListParagraph"/>
        <w:numPr>
          <w:ilvl w:val="0"/>
          <w:numId w:val="3"/>
        </w:numPr>
        <w:spacing w:after="0" w:line="276" w:lineRule="auto"/>
        <w:jc w:val="both"/>
        <w:rPr>
          <w:rFonts w:ascii="Arial" w:eastAsia="Arial" w:hAnsi="Arial" w:cs="Arial"/>
          <w:sz w:val="22"/>
          <w:szCs w:val="22"/>
        </w:rPr>
      </w:pPr>
      <w:r w:rsidRPr="09803849">
        <w:rPr>
          <w:rFonts w:ascii="Arial" w:eastAsia="Arial" w:hAnsi="Arial" w:cs="Arial"/>
          <w:sz w:val="22"/>
          <w:szCs w:val="22"/>
        </w:rPr>
        <w:t xml:space="preserve">Understand how to check if a </w:t>
      </w:r>
      <w:r w:rsidR="00624DF9">
        <w:rPr>
          <w:rFonts w:ascii="Arial" w:eastAsia="Arial" w:hAnsi="Arial" w:cs="Arial"/>
          <w:sz w:val="22"/>
          <w:szCs w:val="22"/>
        </w:rPr>
        <w:t>learner</w:t>
      </w:r>
      <w:r w:rsidRPr="09803849">
        <w:rPr>
          <w:rFonts w:ascii="Arial" w:eastAsia="Arial" w:hAnsi="Arial" w:cs="Arial"/>
          <w:sz w:val="22"/>
          <w:szCs w:val="22"/>
        </w:rPr>
        <w:t xml:space="preserve"> is on the Register of AAIs.</w:t>
      </w:r>
    </w:p>
    <w:p w14:paraId="401E94C2" w14:textId="6F62BAE5" w:rsidR="106A5B6D" w:rsidRDefault="106A5B6D" w:rsidP="09803849">
      <w:pPr>
        <w:pStyle w:val="ListParagraph"/>
        <w:numPr>
          <w:ilvl w:val="0"/>
          <w:numId w:val="3"/>
        </w:numPr>
        <w:spacing w:after="0" w:line="276" w:lineRule="auto"/>
        <w:jc w:val="both"/>
        <w:rPr>
          <w:rFonts w:ascii="Arial" w:eastAsia="Arial" w:hAnsi="Arial" w:cs="Arial"/>
          <w:sz w:val="22"/>
          <w:szCs w:val="22"/>
        </w:rPr>
      </w:pPr>
      <w:r w:rsidRPr="09803849">
        <w:rPr>
          <w:rFonts w:ascii="Arial" w:eastAsia="Arial" w:hAnsi="Arial" w:cs="Arial"/>
          <w:sz w:val="22"/>
          <w:szCs w:val="22"/>
        </w:rPr>
        <w:t>Understand how to access AAIs.</w:t>
      </w:r>
    </w:p>
    <w:p w14:paraId="452BE7AD" w14:textId="22A71A77" w:rsidR="106A5B6D" w:rsidRDefault="106A5B6D" w:rsidP="09803849">
      <w:pPr>
        <w:pStyle w:val="ListParagraph"/>
        <w:numPr>
          <w:ilvl w:val="0"/>
          <w:numId w:val="3"/>
        </w:numPr>
        <w:spacing w:after="0" w:line="276" w:lineRule="auto"/>
        <w:jc w:val="both"/>
        <w:rPr>
          <w:rFonts w:ascii="Arial" w:eastAsia="Arial" w:hAnsi="Arial" w:cs="Arial"/>
          <w:sz w:val="22"/>
          <w:szCs w:val="22"/>
        </w:rPr>
      </w:pPr>
      <w:r w:rsidRPr="09803849">
        <w:rPr>
          <w:rFonts w:ascii="Arial" w:eastAsia="Arial" w:hAnsi="Arial" w:cs="Arial"/>
          <w:sz w:val="22"/>
          <w:szCs w:val="22"/>
        </w:rPr>
        <w:t>Understand who the designated members of staff are, and how to access their help.</w:t>
      </w:r>
    </w:p>
    <w:p w14:paraId="12E13A7D" w14:textId="7E2C429E" w:rsidR="106A5B6D" w:rsidRDefault="106A5B6D" w:rsidP="09803849">
      <w:pPr>
        <w:pStyle w:val="ListParagraph"/>
        <w:numPr>
          <w:ilvl w:val="0"/>
          <w:numId w:val="3"/>
        </w:numPr>
        <w:spacing w:after="0" w:line="276" w:lineRule="auto"/>
        <w:jc w:val="both"/>
        <w:rPr>
          <w:rFonts w:ascii="Arial" w:eastAsia="Arial" w:hAnsi="Arial" w:cs="Arial"/>
          <w:sz w:val="22"/>
          <w:szCs w:val="22"/>
        </w:rPr>
      </w:pPr>
      <w:r w:rsidRPr="09803849">
        <w:rPr>
          <w:rFonts w:ascii="Arial" w:eastAsia="Arial" w:hAnsi="Arial" w:cs="Arial"/>
          <w:sz w:val="22"/>
          <w:szCs w:val="22"/>
        </w:rPr>
        <w:t>Understand that it may be necessary for staff members other than designated staff members to administer AAIs, e.g. in the event of a delay in response from the designated staff members, or a life-threatening situation.</w:t>
      </w:r>
    </w:p>
    <w:p w14:paraId="2899660A" w14:textId="44E4BB8F" w:rsidR="106A5B6D" w:rsidRDefault="106A5B6D" w:rsidP="09803849">
      <w:pPr>
        <w:pStyle w:val="ListParagraph"/>
        <w:numPr>
          <w:ilvl w:val="0"/>
          <w:numId w:val="3"/>
        </w:numPr>
        <w:spacing w:after="0" w:line="276" w:lineRule="auto"/>
        <w:jc w:val="both"/>
        <w:rPr>
          <w:rFonts w:ascii="Arial" w:eastAsia="Arial" w:hAnsi="Arial" w:cs="Arial"/>
          <w:sz w:val="22"/>
          <w:szCs w:val="22"/>
        </w:rPr>
      </w:pPr>
      <w:r w:rsidRPr="09803849">
        <w:rPr>
          <w:rFonts w:ascii="Arial" w:eastAsia="Arial" w:hAnsi="Arial" w:cs="Arial"/>
          <w:sz w:val="22"/>
          <w:szCs w:val="22"/>
        </w:rPr>
        <w:t>Be aware of how to administer an AAI should it be necessary.</w:t>
      </w:r>
    </w:p>
    <w:p w14:paraId="489AD161" w14:textId="536A5E81" w:rsidR="106A5B6D" w:rsidRDefault="106A5B6D" w:rsidP="09803849">
      <w:pPr>
        <w:pStyle w:val="ListParagraph"/>
        <w:numPr>
          <w:ilvl w:val="0"/>
          <w:numId w:val="3"/>
        </w:numPr>
        <w:spacing w:after="0" w:line="276" w:lineRule="auto"/>
        <w:jc w:val="both"/>
        <w:rPr>
          <w:rFonts w:ascii="Arial" w:eastAsia="Arial" w:hAnsi="Arial" w:cs="Arial"/>
          <w:sz w:val="22"/>
          <w:szCs w:val="22"/>
        </w:rPr>
      </w:pPr>
      <w:r w:rsidRPr="22526761">
        <w:rPr>
          <w:rFonts w:ascii="Arial" w:eastAsia="Arial" w:hAnsi="Arial" w:cs="Arial"/>
          <w:sz w:val="22"/>
          <w:szCs w:val="22"/>
        </w:rPr>
        <w:t>Be aware of the provisions of this policy.</w:t>
      </w:r>
    </w:p>
    <w:p w14:paraId="2586E215" w14:textId="76497087" w:rsidR="106A5B6D" w:rsidRDefault="106A5B6D" w:rsidP="22526761">
      <w:pPr>
        <w:spacing w:after="0" w:line="276" w:lineRule="auto"/>
        <w:jc w:val="both"/>
        <w:rPr>
          <w:rFonts w:ascii="Arial" w:eastAsia="Arial" w:hAnsi="Arial" w:cs="Arial"/>
        </w:rPr>
      </w:pPr>
    </w:p>
    <w:p w14:paraId="4BA37338" w14:textId="57064770" w:rsidR="106A5B6D" w:rsidRPr="00CF5914" w:rsidRDefault="00CF5914" w:rsidP="495ED208">
      <w:pPr>
        <w:spacing w:after="0" w:line="276" w:lineRule="auto"/>
        <w:jc w:val="both"/>
        <w:rPr>
          <w:rFonts w:ascii="Arial" w:eastAsia="Arial" w:hAnsi="Arial" w:cs="Arial"/>
          <w:b/>
          <w:bCs/>
          <w:sz w:val="28"/>
          <w:szCs w:val="28"/>
        </w:rPr>
      </w:pPr>
      <w:r w:rsidRPr="00CF5914">
        <w:rPr>
          <w:rFonts w:ascii="Arial" w:eastAsia="Arial" w:hAnsi="Arial" w:cs="Arial"/>
          <w:b/>
          <w:bCs/>
          <w:sz w:val="28"/>
          <w:szCs w:val="28"/>
        </w:rPr>
        <w:t>13.  Mild to moderate Allergic Reaction</w:t>
      </w:r>
    </w:p>
    <w:p w14:paraId="4A548FD9" w14:textId="375B89FE" w:rsidR="106A5B6D" w:rsidRDefault="106A5B6D" w:rsidP="09803849">
      <w:pPr>
        <w:spacing w:before="200" w:after="200" w:line="276" w:lineRule="auto"/>
        <w:jc w:val="both"/>
      </w:pPr>
      <w:r w:rsidRPr="09803849">
        <w:rPr>
          <w:rFonts w:ascii="Arial" w:eastAsia="Arial" w:hAnsi="Arial" w:cs="Arial"/>
          <w:sz w:val="22"/>
          <w:szCs w:val="22"/>
        </w:rPr>
        <w:t>Mild to moderate symptoms of an allergic reaction include the following:</w:t>
      </w:r>
    </w:p>
    <w:p w14:paraId="0DAE50DE" w14:textId="1A348C89" w:rsidR="106A5B6D" w:rsidRDefault="106A5B6D" w:rsidP="09803849">
      <w:pPr>
        <w:pStyle w:val="ListParagraph"/>
        <w:numPr>
          <w:ilvl w:val="0"/>
          <w:numId w:val="2"/>
        </w:numPr>
        <w:spacing w:after="0" w:line="276" w:lineRule="auto"/>
        <w:jc w:val="both"/>
        <w:rPr>
          <w:rFonts w:ascii="Arial" w:eastAsia="Arial" w:hAnsi="Arial" w:cs="Arial"/>
          <w:sz w:val="22"/>
          <w:szCs w:val="22"/>
        </w:rPr>
      </w:pPr>
      <w:r w:rsidRPr="09803849">
        <w:rPr>
          <w:rFonts w:ascii="Arial" w:eastAsia="Arial" w:hAnsi="Arial" w:cs="Arial"/>
          <w:sz w:val="22"/>
          <w:szCs w:val="22"/>
        </w:rPr>
        <w:t>Swollen lips, face or eyes</w:t>
      </w:r>
    </w:p>
    <w:p w14:paraId="4773BE3A" w14:textId="00DF03DD" w:rsidR="106A5B6D" w:rsidRDefault="106A5B6D" w:rsidP="09803849">
      <w:pPr>
        <w:pStyle w:val="ListParagraph"/>
        <w:numPr>
          <w:ilvl w:val="0"/>
          <w:numId w:val="2"/>
        </w:numPr>
        <w:spacing w:after="0" w:line="276" w:lineRule="auto"/>
        <w:jc w:val="both"/>
        <w:rPr>
          <w:rFonts w:ascii="Arial" w:eastAsia="Arial" w:hAnsi="Arial" w:cs="Arial"/>
          <w:sz w:val="22"/>
          <w:szCs w:val="22"/>
        </w:rPr>
      </w:pPr>
      <w:r w:rsidRPr="09803849">
        <w:rPr>
          <w:rFonts w:ascii="Arial" w:eastAsia="Arial" w:hAnsi="Arial" w:cs="Arial"/>
          <w:sz w:val="22"/>
          <w:szCs w:val="22"/>
        </w:rPr>
        <w:t>Itchy/tingling mouth</w:t>
      </w:r>
    </w:p>
    <w:p w14:paraId="425C9F70" w14:textId="0A19D950" w:rsidR="106A5B6D" w:rsidRDefault="106A5B6D" w:rsidP="09803849">
      <w:pPr>
        <w:pStyle w:val="ListParagraph"/>
        <w:numPr>
          <w:ilvl w:val="0"/>
          <w:numId w:val="2"/>
        </w:numPr>
        <w:spacing w:after="0" w:line="276" w:lineRule="auto"/>
        <w:jc w:val="both"/>
        <w:rPr>
          <w:rFonts w:ascii="Arial" w:eastAsia="Arial" w:hAnsi="Arial" w:cs="Arial"/>
          <w:sz w:val="22"/>
          <w:szCs w:val="22"/>
        </w:rPr>
      </w:pPr>
      <w:r w:rsidRPr="09803849">
        <w:rPr>
          <w:rFonts w:ascii="Arial" w:eastAsia="Arial" w:hAnsi="Arial" w:cs="Arial"/>
          <w:sz w:val="22"/>
          <w:szCs w:val="22"/>
        </w:rPr>
        <w:t>Hives or itchy skin rash</w:t>
      </w:r>
    </w:p>
    <w:p w14:paraId="1F55220D" w14:textId="7FE5749F" w:rsidR="106A5B6D" w:rsidRDefault="106A5B6D" w:rsidP="09803849">
      <w:pPr>
        <w:pStyle w:val="ListParagraph"/>
        <w:numPr>
          <w:ilvl w:val="0"/>
          <w:numId w:val="2"/>
        </w:numPr>
        <w:spacing w:after="0" w:line="276" w:lineRule="auto"/>
        <w:jc w:val="both"/>
        <w:rPr>
          <w:rFonts w:ascii="Arial" w:eastAsia="Arial" w:hAnsi="Arial" w:cs="Arial"/>
          <w:sz w:val="22"/>
          <w:szCs w:val="22"/>
        </w:rPr>
      </w:pPr>
      <w:r w:rsidRPr="09803849">
        <w:rPr>
          <w:rFonts w:ascii="Arial" w:eastAsia="Arial" w:hAnsi="Arial" w:cs="Arial"/>
          <w:sz w:val="22"/>
          <w:szCs w:val="22"/>
        </w:rPr>
        <w:t>Abdominal pain or vomiting</w:t>
      </w:r>
    </w:p>
    <w:p w14:paraId="569C6B85" w14:textId="2DF84652" w:rsidR="106A5B6D" w:rsidRDefault="106A5B6D" w:rsidP="09803849">
      <w:pPr>
        <w:pStyle w:val="ListParagraph"/>
        <w:numPr>
          <w:ilvl w:val="0"/>
          <w:numId w:val="2"/>
        </w:numPr>
        <w:spacing w:after="0" w:line="276" w:lineRule="auto"/>
        <w:jc w:val="both"/>
        <w:rPr>
          <w:rFonts w:ascii="Arial" w:eastAsia="Arial" w:hAnsi="Arial" w:cs="Arial"/>
          <w:sz w:val="22"/>
          <w:szCs w:val="22"/>
        </w:rPr>
      </w:pPr>
      <w:r w:rsidRPr="09803849">
        <w:rPr>
          <w:rFonts w:ascii="Arial" w:eastAsia="Arial" w:hAnsi="Arial" w:cs="Arial"/>
          <w:sz w:val="22"/>
          <w:szCs w:val="22"/>
        </w:rPr>
        <w:t>Sudden change in behaviour</w:t>
      </w:r>
    </w:p>
    <w:p w14:paraId="6E1D03F4" w14:textId="1DEC6AB8" w:rsidR="106A5B6D" w:rsidRDefault="106A5B6D" w:rsidP="09803849">
      <w:pPr>
        <w:spacing w:before="200" w:after="200" w:line="276" w:lineRule="auto"/>
        <w:jc w:val="both"/>
      </w:pPr>
      <w:r w:rsidRPr="22526761">
        <w:rPr>
          <w:rFonts w:ascii="Arial" w:eastAsia="Arial" w:hAnsi="Arial" w:cs="Arial"/>
          <w:sz w:val="22"/>
          <w:szCs w:val="22"/>
        </w:rPr>
        <w:lastRenderedPageBreak/>
        <w:t xml:space="preserve">If any of the above symptoms occur in a </w:t>
      </w:r>
      <w:r w:rsidR="00624DF9">
        <w:rPr>
          <w:rFonts w:ascii="Arial" w:eastAsia="Arial" w:hAnsi="Arial" w:cs="Arial"/>
          <w:sz w:val="22"/>
          <w:szCs w:val="22"/>
        </w:rPr>
        <w:t>learner</w:t>
      </w:r>
      <w:r w:rsidRPr="22526761">
        <w:rPr>
          <w:rFonts w:ascii="Arial" w:eastAsia="Arial" w:hAnsi="Arial" w:cs="Arial"/>
          <w:sz w:val="22"/>
          <w:szCs w:val="22"/>
        </w:rPr>
        <w:t xml:space="preserve">, the nearest adult will stay with the </w:t>
      </w:r>
      <w:r w:rsidR="00624DF9">
        <w:rPr>
          <w:rFonts w:ascii="Arial" w:eastAsia="Arial" w:hAnsi="Arial" w:cs="Arial"/>
          <w:sz w:val="22"/>
          <w:szCs w:val="22"/>
        </w:rPr>
        <w:t>learner</w:t>
      </w:r>
      <w:r w:rsidRPr="22526761">
        <w:rPr>
          <w:rFonts w:ascii="Arial" w:eastAsia="Arial" w:hAnsi="Arial" w:cs="Arial"/>
          <w:sz w:val="22"/>
          <w:szCs w:val="22"/>
        </w:rPr>
        <w:t xml:space="preserve"> and refer to their IHP to determine appropriate next steps.</w:t>
      </w:r>
    </w:p>
    <w:p w14:paraId="30383E4F" w14:textId="13E1A6AE" w:rsidR="106A5B6D" w:rsidRDefault="106A5B6D" w:rsidP="09803849">
      <w:pPr>
        <w:spacing w:before="200" w:after="200" w:line="276" w:lineRule="auto"/>
        <w:jc w:val="both"/>
      </w:pPr>
      <w:r w:rsidRPr="22526761">
        <w:rPr>
          <w:rFonts w:ascii="Arial" w:eastAsia="Arial" w:hAnsi="Arial" w:cs="Arial"/>
          <w:sz w:val="22"/>
          <w:szCs w:val="22"/>
        </w:rPr>
        <w:t xml:space="preserve">The </w:t>
      </w:r>
      <w:r w:rsidR="00624DF9">
        <w:rPr>
          <w:rFonts w:ascii="Arial" w:eastAsia="Arial" w:hAnsi="Arial" w:cs="Arial"/>
          <w:sz w:val="22"/>
          <w:szCs w:val="22"/>
        </w:rPr>
        <w:t>learner</w:t>
      </w:r>
      <w:r w:rsidRPr="22526761">
        <w:rPr>
          <w:rFonts w:ascii="Arial" w:eastAsia="Arial" w:hAnsi="Arial" w:cs="Arial"/>
          <w:sz w:val="22"/>
          <w:szCs w:val="22"/>
        </w:rPr>
        <w:t xml:space="preserve">’s parents will be contacted immediately if a </w:t>
      </w:r>
      <w:r w:rsidR="00624DF9">
        <w:rPr>
          <w:rFonts w:ascii="Arial" w:eastAsia="Arial" w:hAnsi="Arial" w:cs="Arial"/>
          <w:sz w:val="22"/>
          <w:szCs w:val="22"/>
        </w:rPr>
        <w:t>learner</w:t>
      </w:r>
      <w:r w:rsidRPr="22526761">
        <w:rPr>
          <w:rFonts w:ascii="Arial" w:eastAsia="Arial" w:hAnsi="Arial" w:cs="Arial"/>
          <w:sz w:val="22"/>
          <w:szCs w:val="22"/>
        </w:rPr>
        <w:t xml:space="preserve"> suffers a mild to moderate allergic reaction, and if any medication has been administered. </w:t>
      </w:r>
    </w:p>
    <w:p w14:paraId="3900BC29" w14:textId="48B36617" w:rsidR="106A5B6D" w:rsidRDefault="106A5B6D" w:rsidP="09803849">
      <w:pPr>
        <w:spacing w:before="200" w:after="200" w:line="276" w:lineRule="auto"/>
        <w:jc w:val="both"/>
      </w:pPr>
      <w:r w:rsidRPr="09803849">
        <w:rPr>
          <w:rFonts w:ascii="Arial" w:eastAsia="Arial" w:hAnsi="Arial" w:cs="Arial"/>
          <w:sz w:val="22"/>
          <w:szCs w:val="22"/>
        </w:rPr>
        <w:t xml:space="preserve">In the event that a </w:t>
      </w:r>
      <w:r w:rsidR="00624DF9">
        <w:rPr>
          <w:rFonts w:ascii="Arial" w:eastAsia="Arial" w:hAnsi="Arial" w:cs="Arial"/>
          <w:sz w:val="22"/>
          <w:szCs w:val="22"/>
        </w:rPr>
        <w:t>learner</w:t>
      </w:r>
      <w:r w:rsidRPr="09803849">
        <w:rPr>
          <w:rFonts w:ascii="Arial" w:eastAsia="Arial" w:hAnsi="Arial" w:cs="Arial"/>
          <w:sz w:val="22"/>
          <w:szCs w:val="22"/>
        </w:rPr>
        <w:t xml:space="preserve">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14:paraId="2261C38A" w14:textId="2BA3B8CB" w:rsidR="106A5B6D" w:rsidRDefault="106A5B6D" w:rsidP="09803849">
      <w:pPr>
        <w:spacing w:before="200" w:after="200" w:line="276" w:lineRule="auto"/>
        <w:jc w:val="both"/>
      </w:pPr>
      <w:r w:rsidRPr="22526761">
        <w:rPr>
          <w:rFonts w:ascii="Arial" w:eastAsia="Arial" w:hAnsi="Arial" w:cs="Arial"/>
          <w:sz w:val="22"/>
          <w:szCs w:val="22"/>
        </w:rPr>
        <w:t xml:space="preserve">or mild to moderate allergy symptoms, the </w:t>
      </w:r>
      <w:r w:rsidR="00624DF9">
        <w:rPr>
          <w:rFonts w:ascii="Arial" w:eastAsia="Arial" w:hAnsi="Arial" w:cs="Arial"/>
          <w:sz w:val="22"/>
          <w:szCs w:val="22"/>
        </w:rPr>
        <w:t>learner</w:t>
      </w:r>
      <w:r w:rsidRPr="22526761">
        <w:rPr>
          <w:rFonts w:ascii="Arial" w:eastAsia="Arial" w:hAnsi="Arial" w:cs="Arial"/>
          <w:sz w:val="22"/>
          <w:szCs w:val="22"/>
        </w:rPr>
        <w:t xml:space="preserve">’s IHP will be followed and the </w:t>
      </w:r>
      <w:r w:rsidR="00624DF9">
        <w:rPr>
          <w:rFonts w:ascii="Arial" w:eastAsia="Arial" w:hAnsi="Arial" w:cs="Arial"/>
          <w:sz w:val="22"/>
          <w:szCs w:val="22"/>
        </w:rPr>
        <w:t>learner</w:t>
      </w:r>
      <w:r w:rsidRPr="22526761">
        <w:rPr>
          <w:rFonts w:ascii="Arial" w:eastAsia="Arial" w:hAnsi="Arial" w:cs="Arial"/>
          <w:sz w:val="22"/>
          <w:szCs w:val="22"/>
        </w:rPr>
        <w:t xml:space="preserve"> will be monitored closely to ensure the reaction does not progress into anaphylaxis.</w:t>
      </w:r>
    </w:p>
    <w:p w14:paraId="77309DB2" w14:textId="4C07A882" w:rsidR="106A5B6D" w:rsidRDefault="106A5B6D" w:rsidP="09803849">
      <w:pPr>
        <w:spacing w:before="200" w:after="200" w:line="276" w:lineRule="auto"/>
        <w:jc w:val="both"/>
      </w:pPr>
      <w:r w:rsidRPr="22526761">
        <w:rPr>
          <w:rFonts w:ascii="Arial" w:eastAsia="Arial" w:hAnsi="Arial" w:cs="Arial"/>
          <w:sz w:val="22"/>
          <w:szCs w:val="22"/>
        </w:rPr>
        <w:t xml:space="preserve">Should the reaction progress into anaphylaxis, the school will act in accordance with this policy. Where the </w:t>
      </w:r>
      <w:r w:rsidR="00624DF9">
        <w:rPr>
          <w:rFonts w:ascii="Arial" w:eastAsia="Arial" w:hAnsi="Arial" w:cs="Arial"/>
          <w:sz w:val="22"/>
          <w:szCs w:val="22"/>
        </w:rPr>
        <w:t>learner</w:t>
      </w:r>
      <w:r w:rsidRPr="22526761">
        <w:rPr>
          <w:rFonts w:ascii="Arial" w:eastAsia="Arial" w:hAnsi="Arial" w:cs="Arial"/>
          <w:sz w:val="22"/>
          <w:szCs w:val="22"/>
        </w:rPr>
        <w:t xml:space="preserve"> is required to go to the hospital, an ambulance will be called.</w:t>
      </w:r>
    </w:p>
    <w:p w14:paraId="0BBD02C8" w14:textId="67239090" w:rsidR="131343F7" w:rsidRPr="00624DF9" w:rsidRDefault="00CF5914" w:rsidP="495ED208">
      <w:pPr>
        <w:spacing w:before="200" w:after="200" w:line="276" w:lineRule="auto"/>
        <w:jc w:val="both"/>
        <w:rPr>
          <w:rFonts w:ascii="Arial" w:eastAsia="Arial" w:hAnsi="Arial" w:cs="Arial"/>
          <w:b/>
          <w:bCs/>
          <w:sz w:val="28"/>
          <w:szCs w:val="28"/>
        </w:rPr>
      </w:pPr>
      <w:r w:rsidRPr="00624DF9">
        <w:rPr>
          <w:rFonts w:ascii="Arial" w:eastAsia="Arial" w:hAnsi="Arial" w:cs="Arial"/>
          <w:b/>
          <w:bCs/>
          <w:sz w:val="28"/>
          <w:szCs w:val="28"/>
        </w:rPr>
        <w:t>14.  Managing Ana</w:t>
      </w:r>
      <w:r w:rsidR="00624DF9" w:rsidRPr="00624DF9">
        <w:rPr>
          <w:rFonts w:ascii="Arial" w:eastAsia="Arial" w:hAnsi="Arial" w:cs="Arial"/>
          <w:b/>
          <w:bCs/>
          <w:sz w:val="28"/>
          <w:szCs w:val="28"/>
        </w:rPr>
        <w:t>phylaxis</w:t>
      </w:r>
    </w:p>
    <w:p w14:paraId="68FEDFE0" w14:textId="522430E6" w:rsidR="106A5B6D" w:rsidRDefault="106A5B6D" w:rsidP="09803849">
      <w:pPr>
        <w:spacing w:before="200" w:after="200" w:line="276" w:lineRule="auto"/>
        <w:jc w:val="both"/>
      </w:pPr>
      <w:r w:rsidRPr="09803849">
        <w:rPr>
          <w:rFonts w:ascii="Arial" w:eastAsia="Arial" w:hAnsi="Arial" w:cs="Arial"/>
          <w:sz w:val="22"/>
          <w:szCs w:val="22"/>
        </w:rPr>
        <w:t xml:space="preserve">In the event of anaphylaxis, the nearest adult will lay the </w:t>
      </w:r>
      <w:r w:rsidR="00624DF9">
        <w:rPr>
          <w:rFonts w:ascii="Arial" w:eastAsia="Arial" w:hAnsi="Arial" w:cs="Arial"/>
          <w:sz w:val="22"/>
          <w:szCs w:val="22"/>
        </w:rPr>
        <w:t>learner</w:t>
      </w:r>
      <w:r w:rsidRPr="09803849">
        <w:rPr>
          <w:rFonts w:ascii="Arial" w:eastAsia="Arial" w:hAnsi="Arial" w:cs="Arial"/>
          <w:sz w:val="22"/>
          <w:szCs w:val="22"/>
        </w:rPr>
        <w:t xml:space="preserve"> flat on the floor and try to ensure the </w:t>
      </w:r>
      <w:r w:rsidR="00624DF9">
        <w:rPr>
          <w:rFonts w:ascii="Arial" w:eastAsia="Arial" w:hAnsi="Arial" w:cs="Arial"/>
          <w:sz w:val="22"/>
          <w:szCs w:val="22"/>
        </w:rPr>
        <w:t>learner</w:t>
      </w:r>
      <w:r w:rsidRPr="09803849">
        <w:rPr>
          <w:rFonts w:ascii="Arial" w:eastAsia="Arial" w:hAnsi="Arial" w:cs="Arial"/>
          <w:sz w:val="22"/>
          <w:szCs w:val="22"/>
        </w:rPr>
        <w:t xml:space="preserve"> suffering an allergic reaction remains as still as possible; if the </w:t>
      </w:r>
      <w:r w:rsidR="00624DF9">
        <w:rPr>
          <w:rFonts w:ascii="Arial" w:eastAsia="Arial" w:hAnsi="Arial" w:cs="Arial"/>
          <w:sz w:val="22"/>
          <w:szCs w:val="22"/>
        </w:rPr>
        <w:t>learner</w:t>
      </w:r>
      <w:r w:rsidRPr="09803849">
        <w:rPr>
          <w:rFonts w:ascii="Arial" w:eastAsia="Arial" w:hAnsi="Arial" w:cs="Arial"/>
          <w:sz w:val="22"/>
          <w:szCs w:val="22"/>
        </w:rPr>
        <w:t xml:space="preserve"> is feeling weak, dizzy, appears pale and is sweating their legs will be raised. A designated staff member will be called for help and the emergency services contacted immediately. The designated staff member will administer an AAI to the </w:t>
      </w:r>
      <w:r w:rsidR="00624DF9">
        <w:rPr>
          <w:rFonts w:ascii="Arial" w:eastAsia="Arial" w:hAnsi="Arial" w:cs="Arial"/>
          <w:sz w:val="22"/>
          <w:szCs w:val="22"/>
        </w:rPr>
        <w:t>learner</w:t>
      </w:r>
      <w:r w:rsidRPr="09803849">
        <w:rPr>
          <w:rFonts w:ascii="Arial" w:eastAsia="Arial" w:hAnsi="Arial" w:cs="Arial"/>
          <w:sz w:val="22"/>
          <w:szCs w:val="22"/>
        </w:rPr>
        <w:t xml:space="preserve">. Spare AAIs will only be administered if appropriate consent has been received.  </w:t>
      </w:r>
    </w:p>
    <w:p w14:paraId="7C0849B9" w14:textId="33007C48" w:rsidR="106A5B6D" w:rsidRDefault="106A5B6D" w:rsidP="09803849">
      <w:pPr>
        <w:spacing w:before="200" w:after="200" w:line="276" w:lineRule="auto"/>
        <w:jc w:val="both"/>
      </w:pPr>
      <w:r w:rsidRPr="09803849">
        <w:rPr>
          <w:rFonts w:ascii="Arial" w:eastAsia="Arial" w:hAnsi="Arial" w:cs="Arial"/>
          <w:sz w:val="22"/>
          <w:szCs w:val="22"/>
        </w:rPr>
        <w:t xml:space="preserve">Where there is any delay in contacting designated staff members, the nearest staff member will administer the AAI. </w:t>
      </w:r>
    </w:p>
    <w:p w14:paraId="032E52EF" w14:textId="0513D172" w:rsidR="106A5B6D" w:rsidRDefault="106A5B6D" w:rsidP="09803849">
      <w:pPr>
        <w:spacing w:before="200" w:after="200" w:line="276" w:lineRule="auto"/>
        <w:jc w:val="both"/>
      </w:pPr>
      <w:r w:rsidRPr="09803849">
        <w:rPr>
          <w:rFonts w:ascii="Arial" w:eastAsia="Arial" w:hAnsi="Arial" w:cs="Arial"/>
          <w:sz w:val="22"/>
          <w:szCs w:val="22"/>
        </w:rPr>
        <w:t>If necessary, other staff members may assist the designated staff members with administering AAIs.</w:t>
      </w:r>
    </w:p>
    <w:p w14:paraId="131F4139" w14:textId="4998539E" w:rsidR="106A5B6D" w:rsidRDefault="106A5B6D" w:rsidP="09803849">
      <w:pPr>
        <w:spacing w:before="200" w:after="200" w:line="276" w:lineRule="auto"/>
        <w:jc w:val="both"/>
      </w:pPr>
      <w:r w:rsidRPr="09803849">
        <w:rPr>
          <w:rFonts w:ascii="Arial" w:eastAsia="Arial" w:hAnsi="Arial" w:cs="Arial"/>
          <w:sz w:val="22"/>
          <w:szCs w:val="22"/>
        </w:rPr>
        <w:t xml:space="preserve">A member of staff will stay with the </w:t>
      </w:r>
      <w:r w:rsidR="00624DF9">
        <w:rPr>
          <w:rFonts w:ascii="Arial" w:eastAsia="Arial" w:hAnsi="Arial" w:cs="Arial"/>
          <w:sz w:val="22"/>
          <w:szCs w:val="22"/>
        </w:rPr>
        <w:t>learner</w:t>
      </w:r>
      <w:r w:rsidRPr="09803849">
        <w:rPr>
          <w:rFonts w:ascii="Arial" w:eastAsia="Arial" w:hAnsi="Arial" w:cs="Arial"/>
          <w:sz w:val="22"/>
          <w:szCs w:val="22"/>
        </w:rPr>
        <w:t xml:space="preserve"> until the emergency services arrive – the </w:t>
      </w:r>
      <w:r w:rsidR="00624DF9">
        <w:rPr>
          <w:rFonts w:ascii="Arial" w:eastAsia="Arial" w:hAnsi="Arial" w:cs="Arial"/>
          <w:sz w:val="22"/>
          <w:szCs w:val="22"/>
        </w:rPr>
        <w:t>learner</w:t>
      </w:r>
      <w:r w:rsidRPr="09803849">
        <w:rPr>
          <w:rFonts w:ascii="Arial" w:eastAsia="Arial" w:hAnsi="Arial" w:cs="Arial"/>
          <w:sz w:val="22"/>
          <w:szCs w:val="22"/>
        </w:rPr>
        <w:t xml:space="preserve"> will remain lying flat and still. If the </w:t>
      </w:r>
      <w:r w:rsidR="00624DF9">
        <w:rPr>
          <w:rFonts w:ascii="Arial" w:eastAsia="Arial" w:hAnsi="Arial" w:cs="Arial"/>
          <w:sz w:val="22"/>
          <w:szCs w:val="22"/>
        </w:rPr>
        <w:t>learner</w:t>
      </w:r>
      <w:r w:rsidRPr="09803849">
        <w:rPr>
          <w:rFonts w:ascii="Arial" w:eastAsia="Arial" w:hAnsi="Arial" w:cs="Arial"/>
          <w:sz w:val="22"/>
          <w:szCs w:val="22"/>
        </w:rPr>
        <w:t>’s condition deteriorates after initially contacting the emergency services, a second call will be made to ensure an ambulance has been dispatched.</w:t>
      </w:r>
    </w:p>
    <w:p w14:paraId="77C256CF" w14:textId="1EC9CFCA" w:rsidR="106A5B6D" w:rsidRDefault="106A5B6D" w:rsidP="09803849">
      <w:pPr>
        <w:spacing w:before="200" w:after="200" w:line="276" w:lineRule="auto"/>
        <w:jc w:val="both"/>
      </w:pPr>
      <w:r w:rsidRPr="09803849">
        <w:rPr>
          <w:rFonts w:ascii="Arial" w:eastAsia="Arial" w:hAnsi="Arial" w:cs="Arial"/>
          <w:sz w:val="22"/>
          <w:szCs w:val="22"/>
        </w:rPr>
        <w:t>The headteacher will be contacted immediately, as well as a suitably trained individual, such as a first aider.</w:t>
      </w:r>
    </w:p>
    <w:p w14:paraId="34D539A6" w14:textId="0C06512A" w:rsidR="106A5B6D" w:rsidRDefault="106A5B6D" w:rsidP="09803849">
      <w:pPr>
        <w:spacing w:before="200" w:after="200" w:line="276" w:lineRule="auto"/>
        <w:jc w:val="both"/>
      </w:pPr>
      <w:r w:rsidRPr="09803849">
        <w:rPr>
          <w:rFonts w:ascii="Arial" w:eastAsia="Arial" w:hAnsi="Arial" w:cs="Arial"/>
          <w:sz w:val="22"/>
          <w:szCs w:val="22"/>
        </w:rPr>
        <w:t xml:space="preserve">If the </w:t>
      </w:r>
      <w:r w:rsidR="00624DF9">
        <w:rPr>
          <w:rFonts w:ascii="Arial" w:eastAsia="Arial" w:hAnsi="Arial" w:cs="Arial"/>
          <w:sz w:val="22"/>
          <w:szCs w:val="22"/>
        </w:rPr>
        <w:t>learner</w:t>
      </w:r>
      <w:r w:rsidRPr="09803849">
        <w:rPr>
          <w:rFonts w:ascii="Arial" w:eastAsia="Arial" w:hAnsi="Arial" w:cs="Arial"/>
          <w:sz w:val="22"/>
          <w:szCs w:val="22"/>
        </w:rPr>
        <w:t xml:space="preserve"> stops breathing, a suitably trained member of staff will administer CPR.</w:t>
      </w:r>
    </w:p>
    <w:p w14:paraId="031D4152" w14:textId="1CE4008F" w:rsidR="106A5B6D" w:rsidRDefault="106A5B6D" w:rsidP="09803849">
      <w:pPr>
        <w:spacing w:before="200" w:after="200" w:line="276" w:lineRule="auto"/>
        <w:jc w:val="both"/>
      </w:pPr>
      <w:r w:rsidRPr="09803849">
        <w:rPr>
          <w:rFonts w:ascii="Arial" w:eastAsia="Arial" w:hAnsi="Arial" w:cs="Arial"/>
          <w:sz w:val="22"/>
          <w:szCs w:val="22"/>
        </w:rPr>
        <w:t>If there is no improvement after five minutes, a further dose of adrenaline will be administered using another AAI, if available.</w:t>
      </w:r>
    </w:p>
    <w:p w14:paraId="28AE5720" w14:textId="4E0CCB61" w:rsidR="106A5B6D" w:rsidRDefault="106A5B6D" w:rsidP="09803849">
      <w:pPr>
        <w:spacing w:before="200" w:after="200" w:line="276" w:lineRule="auto"/>
        <w:jc w:val="both"/>
      </w:pPr>
      <w:r w:rsidRPr="09803849">
        <w:rPr>
          <w:rFonts w:ascii="Arial" w:eastAsia="Arial" w:hAnsi="Arial" w:cs="Arial"/>
          <w:sz w:val="22"/>
          <w:szCs w:val="22"/>
        </w:rPr>
        <w:t xml:space="preserve">In the event that a </w:t>
      </w:r>
      <w:r w:rsidR="00624DF9">
        <w:rPr>
          <w:rFonts w:ascii="Arial" w:eastAsia="Arial" w:hAnsi="Arial" w:cs="Arial"/>
          <w:sz w:val="22"/>
          <w:szCs w:val="22"/>
        </w:rPr>
        <w:t>learner</w:t>
      </w:r>
      <w:r w:rsidRPr="09803849">
        <w:rPr>
          <w:rFonts w:ascii="Arial" w:eastAsia="Arial" w:hAnsi="Arial" w:cs="Arial"/>
          <w:sz w:val="22"/>
          <w:szCs w:val="22"/>
        </w:rPr>
        <w:t xml:space="preserve">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14:paraId="3481C0E2" w14:textId="35CCD1D9" w:rsidR="106A5B6D" w:rsidRDefault="106A5B6D" w:rsidP="09803849">
      <w:pPr>
        <w:spacing w:before="200" w:after="200" w:line="276" w:lineRule="auto"/>
        <w:jc w:val="both"/>
      </w:pPr>
      <w:r w:rsidRPr="09803849">
        <w:rPr>
          <w:rFonts w:ascii="Arial" w:eastAsia="Arial" w:hAnsi="Arial" w:cs="Arial"/>
          <w:sz w:val="22"/>
          <w:szCs w:val="22"/>
        </w:rPr>
        <w:t xml:space="preserve">A designated staff member will contact the </w:t>
      </w:r>
      <w:r w:rsidR="00624DF9">
        <w:rPr>
          <w:rFonts w:ascii="Arial" w:eastAsia="Arial" w:hAnsi="Arial" w:cs="Arial"/>
          <w:sz w:val="22"/>
          <w:szCs w:val="22"/>
        </w:rPr>
        <w:t>learner</w:t>
      </w:r>
      <w:r w:rsidRPr="09803849">
        <w:rPr>
          <w:rFonts w:ascii="Arial" w:eastAsia="Arial" w:hAnsi="Arial" w:cs="Arial"/>
          <w:sz w:val="22"/>
          <w:szCs w:val="22"/>
        </w:rPr>
        <w:t>’s parents as soon as is possible.</w:t>
      </w:r>
    </w:p>
    <w:p w14:paraId="2892EABD" w14:textId="58BC936B" w:rsidR="106A5B6D" w:rsidRDefault="106A5B6D" w:rsidP="09803849">
      <w:pPr>
        <w:spacing w:before="200" w:after="200" w:line="276" w:lineRule="auto"/>
        <w:jc w:val="both"/>
      </w:pPr>
      <w:r w:rsidRPr="09803849">
        <w:rPr>
          <w:rFonts w:ascii="Arial" w:eastAsia="Arial" w:hAnsi="Arial" w:cs="Arial"/>
          <w:sz w:val="22"/>
          <w:szCs w:val="22"/>
        </w:rPr>
        <w:t>Upon arrival of the emergency services, the following information will be provided:</w:t>
      </w:r>
    </w:p>
    <w:p w14:paraId="330A0A77" w14:textId="1A8D4D54" w:rsidR="106A5B6D" w:rsidRDefault="106A5B6D" w:rsidP="09803849">
      <w:pPr>
        <w:pStyle w:val="ListParagraph"/>
        <w:numPr>
          <w:ilvl w:val="0"/>
          <w:numId w:val="1"/>
        </w:numPr>
        <w:spacing w:after="0" w:line="276" w:lineRule="auto"/>
        <w:jc w:val="both"/>
        <w:rPr>
          <w:rFonts w:ascii="Arial" w:eastAsia="Arial" w:hAnsi="Arial" w:cs="Arial"/>
          <w:sz w:val="22"/>
          <w:szCs w:val="22"/>
        </w:rPr>
      </w:pPr>
      <w:r w:rsidRPr="09803849">
        <w:rPr>
          <w:rFonts w:ascii="Arial" w:eastAsia="Arial" w:hAnsi="Arial" w:cs="Arial"/>
          <w:sz w:val="22"/>
          <w:szCs w:val="22"/>
        </w:rPr>
        <w:lastRenderedPageBreak/>
        <w:t xml:space="preserve">Any known allergens the </w:t>
      </w:r>
      <w:r w:rsidR="00624DF9">
        <w:rPr>
          <w:rFonts w:ascii="Arial" w:eastAsia="Arial" w:hAnsi="Arial" w:cs="Arial"/>
          <w:sz w:val="22"/>
          <w:szCs w:val="22"/>
        </w:rPr>
        <w:t>learner</w:t>
      </w:r>
      <w:r w:rsidRPr="09803849">
        <w:rPr>
          <w:rFonts w:ascii="Arial" w:eastAsia="Arial" w:hAnsi="Arial" w:cs="Arial"/>
          <w:sz w:val="22"/>
          <w:szCs w:val="22"/>
        </w:rPr>
        <w:t xml:space="preserve"> has</w:t>
      </w:r>
    </w:p>
    <w:p w14:paraId="3779EFF1" w14:textId="75BAEFDF" w:rsidR="106A5B6D" w:rsidRDefault="106A5B6D" w:rsidP="09803849">
      <w:pPr>
        <w:pStyle w:val="ListParagraph"/>
        <w:numPr>
          <w:ilvl w:val="0"/>
          <w:numId w:val="1"/>
        </w:numPr>
        <w:spacing w:after="0" w:line="276" w:lineRule="auto"/>
        <w:jc w:val="both"/>
        <w:rPr>
          <w:rFonts w:ascii="Arial" w:eastAsia="Arial" w:hAnsi="Arial" w:cs="Arial"/>
          <w:sz w:val="22"/>
          <w:szCs w:val="22"/>
        </w:rPr>
      </w:pPr>
      <w:r w:rsidRPr="09803849">
        <w:rPr>
          <w:rFonts w:ascii="Arial" w:eastAsia="Arial" w:hAnsi="Arial" w:cs="Arial"/>
          <w:sz w:val="22"/>
          <w:szCs w:val="22"/>
        </w:rPr>
        <w:t>The possible causes of the reaction, e.g. certain food</w:t>
      </w:r>
    </w:p>
    <w:p w14:paraId="3782BAF3" w14:textId="394DB0BF" w:rsidR="106A5B6D" w:rsidRDefault="106A5B6D" w:rsidP="09803849">
      <w:pPr>
        <w:pStyle w:val="ListParagraph"/>
        <w:numPr>
          <w:ilvl w:val="0"/>
          <w:numId w:val="1"/>
        </w:numPr>
        <w:spacing w:after="0" w:line="276" w:lineRule="auto"/>
        <w:jc w:val="both"/>
        <w:rPr>
          <w:rFonts w:ascii="Arial" w:eastAsia="Arial" w:hAnsi="Arial" w:cs="Arial"/>
          <w:sz w:val="22"/>
          <w:szCs w:val="22"/>
        </w:rPr>
      </w:pPr>
      <w:r w:rsidRPr="09803849">
        <w:rPr>
          <w:rFonts w:ascii="Arial" w:eastAsia="Arial" w:hAnsi="Arial" w:cs="Arial"/>
          <w:sz w:val="22"/>
          <w:szCs w:val="22"/>
        </w:rPr>
        <w:t>The time the AAI was administered – including the time of the second dose, if this was administered</w:t>
      </w:r>
    </w:p>
    <w:p w14:paraId="4AD5C70F" w14:textId="1D770CE8" w:rsidR="106A5B6D" w:rsidRDefault="106A5B6D" w:rsidP="09803849">
      <w:pPr>
        <w:spacing w:before="200" w:after="200" w:line="276" w:lineRule="auto"/>
        <w:jc w:val="both"/>
      </w:pPr>
      <w:r w:rsidRPr="09803849">
        <w:rPr>
          <w:rFonts w:ascii="Arial" w:eastAsia="Arial" w:hAnsi="Arial" w:cs="Arial"/>
          <w:sz w:val="22"/>
          <w:szCs w:val="22"/>
        </w:rPr>
        <w:t>Any used AAIs will be given to paramedics.</w:t>
      </w:r>
    </w:p>
    <w:p w14:paraId="13C22073" w14:textId="1AF73022" w:rsidR="106A5B6D" w:rsidRDefault="106A5B6D" w:rsidP="09803849">
      <w:pPr>
        <w:spacing w:before="200" w:after="200" w:line="276" w:lineRule="auto"/>
        <w:jc w:val="both"/>
      </w:pPr>
      <w:r w:rsidRPr="09803849">
        <w:rPr>
          <w:rFonts w:ascii="Arial" w:eastAsia="Arial" w:hAnsi="Arial" w:cs="Arial"/>
          <w:sz w:val="22"/>
          <w:szCs w:val="22"/>
        </w:rPr>
        <w:t xml:space="preserve">Staff members will ensure that the </w:t>
      </w:r>
      <w:r w:rsidR="00624DF9">
        <w:rPr>
          <w:rFonts w:ascii="Arial" w:eastAsia="Arial" w:hAnsi="Arial" w:cs="Arial"/>
          <w:sz w:val="22"/>
          <w:szCs w:val="22"/>
        </w:rPr>
        <w:t>learner</w:t>
      </w:r>
      <w:r w:rsidRPr="09803849">
        <w:rPr>
          <w:rFonts w:ascii="Arial" w:eastAsia="Arial" w:hAnsi="Arial" w:cs="Arial"/>
          <w:sz w:val="22"/>
          <w:szCs w:val="22"/>
        </w:rPr>
        <w:t xml:space="preserve"> is given plenty of space, moving other </w:t>
      </w:r>
      <w:r w:rsidR="00624DF9">
        <w:rPr>
          <w:rFonts w:ascii="Arial" w:eastAsia="Arial" w:hAnsi="Arial" w:cs="Arial"/>
          <w:sz w:val="22"/>
          <w:szCs w:val="22"/>
        </w:rPr>
        <w:t>learner</w:t>
      </w:r>
      <w:r w:rsidRPr="09803849">
        <w:rPr>
          <w:rFonts w:ascii="Arial" w:eastAsia="Arial" w:hAnsi="Arial" w:cs="Arial"/>
          <w:sz w:val="22"/>
          <w:szCs w:val="22"/>
        </w:rPr>
        <w:t xml:space="preserve">s to a different room where necessary. </w:t>
      </w:r>
    </w:p>
    <w:p w14:paraId="302BAA4A" w14:textId="0EAECCAD" w:rsidR="106A5B6D" w:rsidRDefault="106A5B6D" w:rsidP="09803849">
      <w:pPr>
        <w:spacing w:before="200" w:after="200" w:line="276" w:lineRule="auto"/>
        <w:jc w:val="both"/>
      </w:pPr>
      <w:r w:rsidRPr="09803849">
        <w:rPr>
          <w:rFonts w:ascii="Arial" w:eastAsia="Arial" w:hAnsi="Arial" w:cs="Arial"/>
          <w:sz w:val="22"/>
          <w:szCs w:val="22"/>
        </w:rPr>
        <w:t xml:space="preserve">Staff members will remain calm, ensuring that the </w:t>
      </w:r>
      <w:r w:rsidR="00624DF9">
        <w:rPr>
          <w:rFonts w:ascii="Arial" w:eastAsia="Arial" w:hAnsi="Arial" w:cs="Arial"/>
          <w:sz w:val="22"/>
          <w:szCs w:val="22"/>
        </w:rPr>
        <w:t>learner</w:t>
      </w:r>
      <w:r w:rsidRPr="09803849">
        <w:rPr>
          <w:rFonts w:ascii="Arial" w:eastAsia="Arial" w:hAnsi="Arial" w:cs="Arial"/>
          <w:sz w:val="22"/>
          <w:szCs w:val="22"/>
        </w:rPr>
        <w:t xml:space="preserve"> feels comfortable and is appropriately supported. </w:t>
      </w:r>
    </w:p>
    <w:p w14:paraId="11BFE900" w14:textId="7A851BCA" w:rsidR="106A5B6D" w:rsidRDefault="106A5B6D" w:rsidP="09803849">
      <w:pPr>
        <w:spacing w:before="200" w:after="200" w:line="276" w:lineRule="auto"/>
        <w:jc w:val="both"/>
      </w:pPr>
      <w:r w:rsidRPr="09803849">
        <w:rPr>
          <w:rFonts w:ascii="Arial" w:eastAsia="Arial" w:hAnsi="Arial" w:cs="Arial"/>
          <w:sz w:val="22"/>
          <w:szCs w:val="22"/>
        </w:rPr>
        <w:t xml:space="preserve">A member of staff will accompany the </w:t>
      </w:r>
      <w:r w:rsidR="00624DF9">
        <w:rPr>
          <w:rFonts w:ascii="Arial" w:eastAsia="Arial" w:hAnsi="Arial" w:cs="Arial"/>
          <w:sz w:val="22"/>
          <w:szCs w:val="22"/>
        </w:rPr>
        <w:t>learner</w:t>
      </w:r>
      <w:r w:rsidRPr="09803849">
        <w:rPr>
          <w:rFonts w:ascii="Arial" w:eastAsia="Arial" w:hAnsi="Arial" w:cs="Arial"/>
          <w:sz w:val="22"/>
          <w:szCs w:val="22"/>
        </w:rPr>
        <w:t xml:space="preserve"> to hospital in the absence of their parents. </w:t>
      </w:r>
    </w:p>
    <w:p w14:paraId="253D9D25" w14:textId="002EEB67" w:rsidR="106A5B6D" w:rsidRDefault="106A5B6D" w:rsidP="09803849">
      <w:pPr>
        <w:spacing w:before="200" w:after="200" w:line="276" w:lineRule="auto"/>
        <w:jc w:val="both"/>
      </w:pPr>
      <w:r w:rsidRPr="09803849">
        <w:rPr>
          <w:rFonts w:ascii="Arial" w:eastAsia="Arial" w:hAnsi="Arial" w:cs="Arial"/>
          <w:sz w:val="22"/>
          <w:szCs w:val="22"/>
        </w:rPr>
        <w:t xml:space="preserve">If a </w:t>
      </w:r>
      <w:r w:rsidR="00624DF9">
        <w:rPr>
          <w:rFonts w:ascii="Arial" w:eastAsia="Arial" w:hAnsi="Arial" w:cs="Arial"/>
          <w:sz w:val="22"/>
          <w:szCs w:val="22"/>
        </w:rPr>
        <w:t>learner</w:t>
      </w:r>
      <w:r w:rsidRPr="09803849">
        <w:rPr>
          <w:rFonts w:ascii="Arial" w:eastAsia="Arial" w:hAnsi="Arial" w:cs="Arial"/>
          <w:sz w:val="22"/>
          <w:szCs w:val="22"/>
        </w:rPr>
        <w:t xml:space="preserve"> is taken to hospital by ambulance, </w:t>
      </w:r>
      <w:r w:rsidRPr="09803849">
        <w:rPr>
          <w:rFonts w:ascii="Arial" w:eastAsia="Arial" w:hAnsi="Arial" w:cs="Arial"/>
          <w:b/>
          <w:bCs/>
          <w:color w:val="FF6900"/>
          <w:sz w:val="22"/>
          <w:szCs w:val="22"/>
          <w:u w:val="single"/>
        </w:rPr>
        <w:t>two</w:t>
      </w:r>
      <w:r w:rsidRPr="09803849">
        <w:rPr>
          <w:rFonts w:ascii="Arial" w:eastAsia="Arial" w:hAnsi="Arial" w:cs="Arial"/>
          <w:sz w:val="22"/>
          <w:szCs w:val="22"/>
        </w:rPr>
        <w:t xml:space="preserve"> members of staff will accompany them. </w:t>
      </w:r>
    </w:p>
    <w:p w14:paraId="09240442" w14:textId="0EC94A84" w:rsidR="106A5B6D" w:rsidRDefault="106A5B6D" w:rsidP="09803849">
      <w:pPr>
        <w:spacing w:before="200" w:after="200" w:line="276" w:lineRule="auto"/>
        <w:jc w:val="both"/>
      </w:pPr>
      <w:r w:rsidRPr="09803849">
        <w:rPr>
          <w:rFonts w:ascii="Arial" w:eastAsia="Arial" w:hAnsi="Arial" w:cs="Arial"/>
          <w:sz w:val="22"/>
          <w:szCs w:val="22"/>
        </w:rPr>
        <w:t xml:space="preserve">A copy of the Register of AAIs will be held </w:t>
      </w:r>
      <w:r w:rsidR="005912B8">
        <w:rPr>
          <w:rFonts w:ascii="Arial" w:eastAsia="Arial" w:hAnsi="Arial" w:cs="Arial"/>
          <w:sz w:val="22"/>
          <w:szCs w:val="22"/>
        </w:rPr>
        <w:t>on the MIS system</w:t>
      </w:r>
      <w:r w:rsidRPr="09803849">
        <w:rPr>
          <w:rFonts w:ascii="Arial" w:eastAsia="Arial" w:hAnsi="Arial" w:cs="Arial"/>
          <w:color w:val="FF6900"/>
          <w:sz w:val="22"/>
          <w:szCs w:val="22"/>
        </w:rPr>
        <w:t xml:space="preserve"> </w:t>
      </w:r>
      <w:r w:rsidRPr="09803849">
        <w:rPr>
          <w:rFonts w:ascii="Arial" w:eastAsia="Arial" w:hAnsi="Arial" w:cs="Arial"/>
          <w:sz w:val="22"/>
          <w:szCs w:val="22"/>
        </w:rPr>
        <w:t>for easy access in the event of an allergic reaction.</w:t>
      </w:r>
    </w:p>
    <w:p w14:paraId="04684184" w14:textId="55D50714" w:rsidR="106A5B6D" w:rsidRDefault="106A5B6D" w:rsidP="09803849">
      <w:pPr>
        <w:spacing w:before="200" w:after="200" w:line="276" w:lineRule="auto"/>
        <w:jc w:val="both"/>
      </w:pPr>
      <w:r w:rsidRPr="22526761">
        <w:rPr>
          <w:rFonts w:ascii="Arial" w:eastAsia="Arial" w:hAnsi="Arial" w:cs="Arial"/>
          <w:sz w:val="22"/>
          <w:szCs w:val="22"/>
        </w:rPr>
        <w:t xml:space="preserve">Following the occurrence of an allergic reaction, the SLT, in conjunction with the school nurse, will review the adequacy of the school’s response and will consider the need for any additional support, training or other corrective action. </w:t>
      </w:r>
    </w:p>
    <w:p w14:paraId="098EB41B" w14:textId="3D3971D7" w:rsidR="106A5B6D" w:rsidRDefault="106A5B6D" w:rsidP="09803849">
      <w:pPr>
        <w:spacing w:before="200" w:after="200" w:line="276" w:lineRule="auto"/>
        <w:jc w:val="both"/>
      </w:pPr>
      <w:r w:rsidRPr="09803849">
        <w:rPr>
          <w:rFonts w:ascii="Arial" w:eastAsia="Arial" w:hAnsi="Arial" w:cs="Arial"/>
          <w:sz w:val="22"/>
          <w:szCs w:val="22"/>
        </w:rPr>
        <w:t xml:space="preserve">Following each occurrence of an allergic reaction, this policy and </w:t>
      </w:r>
      <w:r w:rsidR="00624DF9">
        <w:rPr>
          <w:rFonts w:ascii="Arial" w:eastAsia="Arial" w:hAnsi="Arial" w:cs="Arial"/>
          <w:sz w:val="22"/>
          <w:szCs w:val="22"/>
        </w:rPr>
        <w:t>learner</w:t>
      </w:r>
      <w:r w:rsidRPr="09803849">
        <w:rPr>
          <w:rFonts w:ascii="Arial" w:eastAsia="Arial" w:hAnsi="Arial" w:cs="Arial"/>
          <w:sz w:val="22"/>
          <w:szCs w:val="22"/>
        </w:rPr>
        <w:t>s’ IHPs will be updated and amended as necessary.</w:t>
      </w:r>
    </w:p>
    <w:p w14:paraId="2E7642A9" w14:textId="0BC82831" w:rsidR="09803849" w:rsidRDefault="09803849" w:rsidP="09803849">
      <w:pPr>
        <w:spacing w:line="276" w:lineRule="auto"/>
      </w:pPr>
    </w:p>
    <w:p w14:paraId="4768BB1D" w14:textId="7B8014C4" w:rsidR="22526761" w:rsidRDefault="22526761" w:rsidP="22526761">
      <w:pPr>
        <w:spacing w:line="276" w:lineRule="auto"/>
      </w:pPr>
    </w:p>
    <w:p w14:paraId="6510DB21" w14:textId="06391B47" w:rsidR="22526761" w:rsidRDefault="22526761" w:rsidP="22526761">
      <w:pPr>
        <w:spacing w:line="276" w:lineRule="auto"/>
      </w:pPr>
    </w:p>
    <w:p w14:paraId="1AFE5DAA" w14:textId="18945B3D" w:rsidR="22526761" w:rsidRDefault="22526761" w:rsidP="22526761">
      <w:pPr>
        <w:spacing w:line="276" w:lineRule="auto"/>
      </w:pPr>
    </w:p>
    <w:p w14:paraId="3523FEC8" w14:textId="77777777" w:rsidR="005912B8" w:rsidRDefault="005912B8">
      <w:pPr>
        <w:rPr>
          <w:rFonts w:ascii="Arial" w:eastAsia="Arial" w:hAnsi="Arial" w:cs="Arial"/>
          <w:b/>
          <w:bCs/>
          <w:sz w:val="28"/>
          <w:szCs w:val="28"/>
        </w:rPr>
      </w:pPr>
      <w:r>
        <w:rPr>
          <w:rFonts w:ascii="Arial" w:eastAsia="Arial" w:hAnsi="Arial" w:cs="Arial"/>
          <w:b/>
          <w:bCs/>
          <w:sz w:val="28"/>
          <w:szCs w:val="28"/>
        </w:rPr>
        <w:br w:type="page"/>
      </w:r>
    </w:p>
    <w:p w14:paraId="457C76EF" w14:textId="77777777" w:rsidR="00D023C6" w:rsidRPr="00983A6F" w:rsidRDefault="00624DF9" w:rsidP="00D023C6">
      <w:pPr>
        <w:pStyle w:val="TNCBodyText"/>
        <w:rPr>
          <w:b/>
          <w:bCs/>
          <w:sz w:val="28"/>
          <w:szCs w:val="28"/>
        </w:rPr>
      </w:pPr>
      <w:r>
        <w:rPr>
          <w:rFonts w:ascii="Arial" w:eastAsia="Arial" w:hAnsi="Arial" w:cs="Arial"/>
          <w:b/>
          <w:bCs/>
          <w:sz w:val="28"/>
          <w:szCs w:val="28"/>
        </w:rPr>
        <w:lastRenderedPageBreak/>
        <w:t>Learner</w:t>
      </w:r>
      <w:r w:rsidR="106A5B6D" w:rsidRPr="09803849">
        <w:rPr>
          <w:rFonts w:ascii="Arial" w:eastAsia="Arial" w:hAnsi="Arial" w:cs="Arial"/>
          <w:b/>
          <w:bCs/>
          <w:sz w:val="28"/>
          <w:szCs w:val="28"/>
        </w:rPr>
        <w:t xml:space="preserve"> </w:t>
      </w:r>
      <w:r w:rsidR="00D023C6" w:rsidRPr="00827273">
        <w:rPr>
          <w:b/>
          <w:bCs/>
          <w:sz w:val="28"/>
          <w:szCs w:val="28"/>
        </w:rPr>
        <w:t xml:space="preserve">Appendix </w:t>
      </w:r>
      <w:r w:rsidR="00D023C6" w:rsidRPr="00983A6F">
        <w:rPr>
          <w:b/>
          <w:bCs/>
          <w:sz w:val="28"/>
          <w:szCs w:val="28"/>
        </w:rPr>
        <w:t>1</w:t>
      </w:r>
      <w:r w:rsidR="00D023C6">
        <w:rPr>
          <w:b/>
          <w:bCs/>
          <w:sz w:val="28"/>
          <w:szCs w:val="28"/>
        </w:rPr>
        <w:t xml:space="preserve"> –</w:t>
      </w:r>
      <w:r w:rsidR="00D023C6" w:rsidRPr="00983A6F">
        <w:rPr>
          <w:b/>
          <w:bCs/>
          <w:sz w:val="28"/>
          <w:szCs w:val="28"/>
        </w:rPr>
        <w:t xml:space="preserve"> Allergy Declaration Form</w:t>
      </w:r>
    </w:p>
    <w:tbl>
      <w:tblPr>
        <w:tblStyle w:val="TableGrid"/>
        <w:tblW w:w="10485" w:type="dxa"/>
        <w:tblInd w:w="-735" w:type="dxa"/>
        <w:tblLook w:val="04A0" w:firstRow="1" w:lastRow="0" w:firstColumn="1" w:lastColumn="0" w:noHBand="0" w:noVBand="1"/>
      </w:tblPr>
      <w:tblGrid>
        <w:gridCol w:w="2148"/>
        <w:gridCol w:w="3094"/>
        <w:gridCol w:w="2124"/>
        <w:gridCol w:w="3119"/>
      </w:tblGrid>
      <w:tr w:rsidR="00D023C6" w:rsidRPr="004107D0" w14:paraId="5E14770F" w14:textId="77777777" w:rsidTr="00B31CA4">
        <w:trPr>
          <w:trHeight w:val="397"/>
        </w:trPr>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2EB989F" w14:textId="77777777" w:rsidR="00D023C6" w:rsidRPr="008C68EA" w:rsidRDefault="00D023C6" w:rsidP="00E0398B">
            <w:pPr>
              <w:rPr>
                <w:b/>
                <w:bCs/>
              </w:rPr>
            </w:pPr>
            <w:r w:rsidRPr="008C68EA">
              <w:rPr>
                <w:b/>
                <w:bCs/>
              </w:rPr>
              <w:t>Name</w:t>
            </w:r>
          </w:p>
        </w:tc>
        <w:tc>
          <w:tcPr>
            <w:tcW w:w="8337" w:type="dxa"/>
            <w:gridSpan w:val="3"/>
            <w:tcBorders>
              <w:top w:val="single" w:sz="4" w:space="0" w:color="auto"/>
              <w:left w:val="single" w:sz="4" w:space="0" w:color="auto"/>
              <w:bottom w:val="single" w:sz="4" w:space="0" w:color="auto"/>
              <w:right w:val="single" w:sz="4" w:space="0" w:color="auto"/>
            </w:tcBorders>
            <w:vAlign w:val="center"/>
          </w:tcPr>
          <w:p w14:paraId="334AF7E2" w14:textId="77777777" w:rsidR="00D023C6" w:rsidRPr="008C68EA" w:rsidRDefault="00D023C6" w:rsidP="00E0398B">
            <w:pPr>
              <w:rPr>
                <w:b/>
                <w:bCs/>
              </w:rPr>
            </w:pPr>
          </w:p>
        </w:tc>
      </w:tr>
      <w:tr w:rsidR="00D023C6" w:rsidRPr="004107D0" w14:paraId="597C99D7" w14:textId="77777777" w:rsidTr="00B31CA4">
        <w:trPr>
          <w:trHeight w:val="397"/>
        </w:trPr>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228721C" w14:textId="77777777" w:rsidR="00D023C6" w:rsidRPr="008C68EA" w:rsidRDefault="00D023C6" w:rsidP="00E0398B">
            <w:pPr>
              <w:rPr>
                <w:b/>
                <w:bCs/>
              </w:rPr>
            </w:pPr>
            <w:r w:rsidRPr="008C68EA">
              <w:rPr>
                <w:b/>
                <w:bCs/>
              </w:rPr>
              <w:t>Date of birth</w:t>
            </w:r>
          </w:p>
        </w:tc>
        <w:tc>
          <w:tcPr>
            <w:tcW w:w="3094" w:type="dxa"/>
            <w:tcBorders>
              <w:top w:val="single" w:sz="4" w:space="0" w:color="auto"/>
              <w:left w:val="single" w:sz="4" w:space="0" w:color="auto"/>
              <w:bottom w:val="single" w:sz="4" w:space="0" w:color="auto"/>
              <w:right w:val="single" w:sz="4" w:space="0" w:color="auto"/>
            </w:tcBorders>
            <w:vAlign w:val="center"/>
          </w:tcPr>
          <w:p w14:paraId="74AE7914" w14:textId="77777777" w:rsidR="00D023C6" w:rsidRPr="008C68EA" w:rsidRDefault="00D023C6" w:rsidP="00E0398B">
            <w:pPr>
              <w:rPr>
                <w:b/>
                <w:bCs/>
              </w:rPr>
            </w:pPr>
          </w:p>
        </w:tc>
        <w:tc>
          <w:tcPr>
            <w:tcW w:w="2124"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6467FD75" w14:textId="77777777" w:rsidR="00D023C6" w:rsidRPr="008C68EA" w:rsidRDefault="00D023C6" w:rsidP="00E0398B">
            <w:pPr>
              <w:rPr>
                <w:b/>
                <w:bCs/>
              </w:rPr>
            </w:pPr>
            <w:r w:rsidRPr="008C68EA">
              <w:rPr>
                <w:b/>
                <w:bCs/>
              </w:rPr>
              <w:t>Year group</w:t>
            </w:r>
          </w:p>
        </w:tc>
        <w:tc>
          <w:tcPr>
            <w:tcW w:w="3119" w:type="dxa"/>
            <w:tcBorders>
              <w:top w:val="single" w:sz="4" w:space="0" w:color="auto"/>
              <w:left w:val="single" w:sz="4" w:space="0" w:color="auto"/>
              <w:bottom w:val="single" w:sz="4" w:space="0" w:color="auto"/>
              <w:right w:val="single" w:sz="4" w:space="0" w:color="auto"/>
            </w:tcBorders>
            <w:vAlign w:val="center"/>
          </w:tcPr>
          <w:p w14:paraId="047361D3" w14:textId="77777777" w:rsidR="00D023C6" w:rsidRPr="008C68EA" w:rsidRDefault="00D023C6" w:rsidP="00E0398B">
            <w:pPr>
              <w:rPr>
                <w:b/>
                <w:bCs/>
              </w:rPr>
            </w:pPr>
          </w:p>
        </w:tc>
      </w:tr>
      <w:tr w:rsidR="00D023C6" w:rsidRPr="004107D0" w14:paraId="41419C3E" w14:textId="77777777" w:rsidTr="00B31CA4">
        <w:trPr>
          <w:trHeight w:val="397"/>
        </w:trPr>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1C26C42B" w14:textId="77777777" w:rsidR="00D023C6" w:rsidRPr="008C68EA" w:rsidRDefault="00D023C6" w:rsidP="00E0398B">
            <w:pPr>
              <w:rPr>
                <w:b/>
                <w:bCs/>
              </w:rPr>
            </w:pPr>
            <w:r w:rsidRPr="008C68EA">
              <w:rPr>
                <w:b/>
                <w:bCs/>
              </w:rPr>
              <w:t>Name of GP</w:t>
            </w:r>
          </w:p>
        </w:tc>
        <w:tc>
          <w:tcPr>
            <w:tcW w:w="8337" w:type="dxa"/>
            <w:gridSpan w:val="3"/>
            <w:tcBorders>
              <w:top w:val="single" w:sz="4" w:space="0" w:color="auto"/>
              <w:left w:val="single" w:sz="4" w:space="0" w:color="auto"/>
              <w:bottom w:val="single" w:sz="4" w:space="0" w:color="auto"/>
              <w:right w:val="single" w:sz="4" w:space="0" w:color="auto"/>
            </w:tcBorders>
            <w:vAlign w:val="center"/>
          </w:tcPr>
          <w:p w14:paraId="16407127" w14:textId="77777777" w:rsidR="00D023C6" w:rsidRPr="008C68EA" w:rsidRDefault="00D023C6" w:rsidP="00E0398B">
            <w:pPr>
              <w:rPr>
                <w:b/>
                <w:bCs/>
              </w:rPr>
            </w:pPr>
          </w:p>
        </w:tc>
      </w:tr>
      <w:tr w:rsidR="00D023C6" w:rsidRPr="004107D0" w14:paraId="6894B21D" w14:textId="77777777" w:rsidTr="00B31CA4">
        <w:trPr>
          <w:trHeight w:val="397"/>
        </w:trPr>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0D13BD69" w14:textId="77777777" w:rsidR="00D023C6" w:rsidRPr="008C68EA" w:rsidRDefault="00D023C6" w:rsidP="00E0398B">
            <w:pPr>
              <w:rPr>
                <w:b/>
                <w:bCs/>
              </w:rPr>
            </w:pPr>
            <w:r w:rsidRPr="008C68EA">
              <w:rPr>
                <w:b/>
                <w:bCs/>
              </w:rPr>
              <w:t>Address of GP</w:t>
            </w:r>
          </w:p>
        </w:tc>
        <w:tc>
          <w:tcPr>
            <w:tcW w:w="8337" w:type="dxa"/>
            <w:gridSpan w:val="3"/>
            <w:tcBorders>
              <w:top w:val="single" w:sz="4" w:space="0" w:color="auto"/>
              <w:left w:val="single" w:sz="4" w:space="0" w:color="auto"/>
              <w:bottom w:val="single" w:sz="4" w:space="0" w:color="auto"/>
              <w:right w:val="single" w:sz="4" w:space="0" w:color="auto"/>
            </w:tcBorders>
            <w:vAlign w:val="center"/>
          </w:tcPr>
          <w:p w14:paraId="4956122D" w14:textId="77777777" w:rsidR="00D023C6" w:rsidRPr="008C68EA" w:rsidRDefault="00D023C6" w:rsidP="00E0398B">
            <w:pPr>
              <w:rPr>
                <w:b/>
                <w:bCs/>
              </w:rPr>
            </w:pPr>
          </w:p>
          <w:p w14:paraId="0604288F" w14:textId="77777777" w:rsidR="00D023C6" w:rsidRPr="008C68EA" w:rsidRDefault="00D023C6" w:rsidP="00E0398B">
            <w:pPr>
              <w:rPr>
                <w:b/>
                <w:bCs/>
              </w:rPr>
            </w:pPr>
          </w:p>
        </w:tc>
      </w:tr>
      <w:tr w:rsidR="00D023C6" w:rsidRPr="004107D0" w14:paraId="44DD0A40" w14:textId="77777777" w:rsidTr="00E0398B">
        <w:trPr>
          <w:trHeight w:val="1729"/>
        </w:trPr>
        <w:tc>
          <w:tcPr>
            <w:tcW w:w="2148" w:type="dxa"/>
            <w:shd w:val="clear" w:color="auto" w:fill="FFC000"/>
          </w:tcPr>
          <w:p w14:paraId="2B81FD45" w14:textId="77777777" w:rsidR="00D023C6" w:rsidRPr="008C68EA" w:rsidRDefault="00D023C6" w:rsidP="00E0398B">
            <w:pPr>
              <w:rPr>
                <w:b/>
                <w:bCs/>
              </w:rPr>
            </w:pPr>
            <w:r w:rsidRPr="008C68EA">
              <w:rPr>
                <w:b/>
                <w:bCs/>
              </w:rPr>
              <w:t>Nature of allergy</w:t>
            </w:r>
          </w:p>
        </w:tc>
        <w:tc>
          <w:tcPr>
            <w:tcW w:w="8337" w:type="dxa"/>
            <w:gridSpan w:val="3"/>
          </w:tcPr>
          <w:p w14:paraId="34DE07C6" w14:textId="77777777" w:rsidR="00D023C6" w:rsidRPr="004107D0" w:rsidRDefault="00D023C6" w:rsidP="00E0398B">
            <w:pPr>
              <w:pStyle w:val="TNCBodyText"/>
            </w:pPr>
          </w:p>
        </w:tc>
      </w:tr>
      <w:tr w:rsidR="00D023C6" w:rsidRPr="004107D0" w14:paraId="530835F5" w14:textId="77777777" w:rsidTr="00E0398B">
        <w:trPr>
          <w:trHeight w:val="1555"/>
        </w:trPr>
        <w:tc>
          <w:tcPr>
            <w:tcW w:w="2148" w:type="dxa"/>
            <w:shd w:val="clear" w:color="auto" w:fill="FFC000"/>
          </w:tcPr>
          <w:p w14:paraId="6EDF127D" w14:textId="77777777" w:rsidR="00D023C6" w:rsidRPr="008C68EA" w:rsidRDefault="00D023C6" w:rsidP="00E0398B">
            <w:pPr>
              <w:rPr>
                <w:b/>
                <w:bCs/>
              </w:rPr>
            </w:pPr>
            <w:r w:rsidRPr="008C68EA">
              <w:rPr>
                <w:b/>
                <w:bCs/>
              </w:rPr>
              <w:t>Severity of allergy</w:t>
            </w:r>
          </w:p>
        </w:tc>
        <w:tc>
          <w:tcPr>
            <w:tcW w:w="8337" w:type="dxa"/>
            <w:gridSpan w:val="3"/>
          </w:tcPr>
          <w:p w14:paraId="7ED52C0F" w14:textId="77777777" w:rsidR="00D023C6" w:rsidRPr="004107D0" w:rsidRDefault="00D023C6" w:rsidP="00E0398B">
            <w:pPr>
              <w:pStyle w:val="TNCBodyText"/>
            </w:pPr>
          </w:p>
        </w:tc>
      </w:tr>
      <w:tr w:rsidR="00D023C6" w:rsidRPr="004107D0" w14:paraId="4EB16320" w14:textId="77777777" w:rsidTr="00E0398B">
        <w:trPr>
          <w:trHeight w:val="1780"/>
        </w:trPr>
        <w:tc>
          <w:tcPr>
            <w:tcW w:w="2148" w:type="dxa"/>
            <w:shd w:val="clear" w:color="auto" w:fill="FFC000"/>
            <w:hideMark/>
          </w:tcPr>
          <w:p w14:paraId="7D0AD13D" w14:textId="77777777" w:rsidR="00D023C6" w:rsidRPr="008C68EA" w:rsidRDefault="00D023C6" w:rsidP="00E0398B">
            <w:pPr>
              <w:rPr>
                <w:b/>
                <w:bCs/>
              </w:rPr>
            </w:pPr>
            <w:r w:rsidRPr="008C68EA">
              <w:rPr>
                <w:b/>
                <w:bCs/>
              </w:rPr>
              <w:t>Symptoms of an adverse reaction</w:t>
            </w:r>
          </w:p>
        </w:tc>
        <w:tc>
          <w:tcPr>
            <w:tcW w:w="8337" w:type="dxa"/>
            <w:gridSpan w:val="3"/>
          </w:tcPr>
          <w:p w14:paraId="230A1E2D" w14:textId="77777777" w:rsidR="00D023C6" w:rsidRPr="004107D0" w:rsidRDefault="00D023C6" w:rsidP="00E0398B">
            <w:pPr>
              <w:pStyle w:val="TNCBodyText"/>
            </w:pPr>
          </w:p>
          <w:p w14:paraId="5634787E" w14:textId="77777777" w:rsidR="00D023C6" w:rsidRPr="004107D0" w:rsidRDefault="00D023C6" w:rsidP="00E0398B">
            <w:pPr>
              <w:pStyle w:val="TNCBodyText"/>
            </w:pPr>
          </w:p>
          <w:p w14:paraId="35FF52F0" w14:textId="77777777" w:rsidR="00D023C6" w:rsidRPr="004107D0" w:rsidRDefault="00D023C6" w:rsidP="00E0398B">
            <w:pPr>
              <w:pStyle w:val="TNCBodyText"/>
            </w:pPr>
          </w:p>
          <w:p w14:paraId="1F1DA0E0" w14:textId="77777777" w:rsidR="00D023C6" w:rsidRPr="004107D0" w:rsidRDefault="00D023C6" w:rsidP="00E0398B">
            <w:pPr>
              <w:pStyle w:val="TNCBodyText"/>
            </w:pPr>
          </w:p>
        </w:tc>
      </w:tr>
      <w:tr w:rsidR="00D023C6" w:rsidRPr="004107D0" w14:paraId="1E880131" w14:textId="77777777" w:rsidTr="00E0398B">
        <w:trPr>
          <w:trHeight w:val="1141"/>
        </w:trPr>
        <w:tc>
          <w:tcPr>
            <w:tcW w:w="2148" w:type="dxa"/>
            <w:shd w:val="clear" w:color="auto" w:fill="FFC000"/>
          </w:tcPr>
          <w:p w14:paraId="0634B3D8" w14:textId="77777777" w:rsidR="00D023C6" w:rsidRPr="008C68EA" w:rsidRDefault="00D023C6" w:rsidP="00E0398B">
            <w:pPr>
              <w:rPr>
                <w:b/>
                <w:bCs/>
              </w:rPr>
            </w:pPr>
            <w:r w:rsidRPr="008C68EA">
              <w:rPr>
                <w:b/>
                <w:bCs/>
              </w:rPr>
              <w:t>Details of required medical attention</w:t>
            </w:r>
          </w:p>
        </w:tc>
        <w:tc>
          <w:tcPr>
            <w:tcW w:w="8337" w:type="dxa"/>
            <w:gridSpan w:val="3"/>
          </w:tcPr>
          <w:p w14:paraId="2EE42A8E" w14:textId="77777777" w:rsidR="00D023C6" w:rsidRPr="004107D0" w:rsidRDefault="00D023C6" w:rsidP="00E0398B">
            <w:pPr>
              <w:pStyle w:val="TNCBodyText"/>
            </w:pPr>
          </w:p>
          <w:p w14:paraId="02414F33" w14:textId="77777777" w:rsidR="00D023C6" w:rsidRPr="004107D0" w:rsidRDefault="00D023C6" w:rsidP="00E0398B">
            <w:pPr>
              <w:pStyle w:val="TNCBodyText"/>
            </w:pPr>
          </w:p>
        </w:tc>
      </w:tr>
      <w:tr w:rsidR="00D023C6" w:rsidRPr="004107D0" w14:paraId="28A6A85B" w14:textId="77777777" w:rsidTr="00E0398B">
        <w:trPr>
          <w:trHeight w:val="1833"/>
        </w:trPr>
        <w:tc>
          <w:tcPr>
            <w:tcW w:w="2148" w:type="dxa"/>
            <w:shd w:val="clear" w:color="auto" w:fill="FFC000"/>
            <w:hideMark/>
          </w:tcPr>
          <w:p w14:paraId="62A267FA" w14:textId="77777777" w:rsidR="00D023C6" w:rsidRPr="008C68EA" w:rsidRDefault="00D023C6" w:rsidP="00E0398B">
            <w:pPr>
              <w:rPr>
                <w:b/>
                <w:bCs/>
              </w:rPr>
            </w:pPr>
            <w:r w:rsidRPr="008C68EA">
              <w:rPr>
                <w:b/>
                <w:bCs/>
              </w:rPr>
              <w:t>Instructions for administering medication</w:t>
            </w:r>
          </w:p>
        </w:tc>
        <w:tc>
          <w:tcPr>
            <w:tcW w:w="8337" w:type="dxa"/>
            <w:gridSpan w:val="3"/>
          </w:tcPr>
          <w:p w14:paraId="0B7BD4FD" w14:textId="77777777" w:rsidR="00D023C6" w:rsidRPr="004107D0" w:rsidRDefault="00D023C6" w:rsidP="00E0398B">
            <w:pPr>
              <w:pStyle w:val="TNCBodyText"/>
            </w:pPr>
          </w:p>
        </w:tc>
      </w:tr>
      <w:tr w:rsidR="00D023C6" w:rsidRPr="004107D0" w14:paraId="7F945FF4" w14:textId="77777777" w:rsidTr="00E0398B">
        <w:trPr>
          <w:trHeight w:val="1688"/>
        </w:trPr>
        <w:tc>
          <w:tcPr>
            <w:tcW w:w="2148" w:type="dxa"/>
            <w:shd w:val="clear" w:color="auto" w:fill="FFC000"/>
            <w:hideMark/>
          </w:tcPr>
          <w:p w14:paraId="1C95789D" w14:textId="77777777" w:rsidR="00D023C6" w:rsidRPr="008C68EA" w:rsidRDefault="00D023C6" w:rsidP="00E0398B">
            <w:pPr>
              <w:rPr>
                <w:b/>
                <w:bCs/>
              </w:rPr>
            </w:pPr>
            <w:r w:rsidRPr="008C68EA">
              <w:rPr>
                <w:b/>
                <w:bCs/>
              </w:rPr>
              <w:t>Control measures to avoid an adverse reaction</w:t>
            </w:r>
          </w:p>
        </w:tc>
        <w:tc>
          <w:tcPr>
            <w:tcW w:w="8337" w:type="dxa"/>
            <w:gridSpan w:val="3"/>
          </w:tcPr>
          <w:p w14:paraId="2D40D270" w14:textId="77777777" w:rsidR="00D023C6" w:rsidRPr="004107D0" w:rsidRDefault="00D023C6" w:rsidP="00E0398B">
            <w:pPr>
              <w:pStyle w:val="TNCBodyText"/>
            </w:pPr>
          </w:p>
          <w:p w14:paraId="2AD5DD65" w14:textId="77777777" w:rsidR="00D023C6" w:rsidRPr="004107D0" w:rsidRDefault="00D023C6" w:rsidP="00E0398B">
            <w:pPr>
              <w:pStyle w:val="TNCBodyText"/>
            </w:pPr>
          </w:p>
          <w:p w14:paraId="699B22D6" w14:textId="77777777" w:rsidR="00D023C6" w:rsidRPr="004107D0" w:rsidRDefault="00D023C6" w:rsidP="00E0398B">
            <w:pPr>
              <w:pStyle w:val="TNCBodyText"/>
            </w:pPr>
          </w:p>
        </w:tc>
      </w:tr>
    </w:tbl>
    <w:p w14:paraId="7A320946" w14:textId="77777777" w:rsidR="00D023C6" w:rsidRPr="004107D0" w:rsidRDefault="00D023C6" w:rsidP="00D023C6">
      <w:pPr>
        <w:pStyle w:val="TNCBodyText"/>
        <w:rPr>
          <w:b/>
        </w:rPr>
      </w:pPr>
      <w:r w:rsidRPr="004107D0">
        <w:rPr>
          <w:b/>
        </w:rPr>
        <w:t>Spare AAIs</w:t>
      </w:r>
    </w:p>
    <w:p w14:paraId="6C9AC986" w14:textId="77777777" w:rsidR="00D023C6" w:rsidRPr="004107D0" w:rsidRDefault="00D023C6" w:rsidP="00D023C6">
      <w:pPr>
        <w:pStyle w:val="TNCBodyText"/>
      </w:pPr>
      <w:r w:rsidRPr="004107D0">
        <w:lastRenderedPageBreak/>
        <w:t xml:space="preserve">I understand that the school may purchase spare AAIs to be used in the event of an emergency allergic reaction. I also understand that, in the event of my child’s prescribed AAI not working, it may be necessary for the school to administer a spare AAI, but this is only possible with medical authorisation and my written consent. </w:t>
      </w:r>
    </w:p>
    <w:p w14:paraId="093206B4" w14:textId="77777777" w:rsidR="00D023C6" w:rsidRPr="004107D0" w:rsidRDefault="00D023C6" w:rsidP="00D023C6">
      <w:pPr>
        <w:pStyle w:val="TNCBodyText"/>
      </w:pPr>
      <w:r w:rsidRPr="004107D0">
        <w:t>Considering the above, I provide consent for the school to administer a spare AAI to my child.</w:t>
      </w:r>
    </w:p>
    <w:tbl>
      <w:tblPr>
        <w:tblStyle w:val="TableGrid"/>
        <w:tblW w:w="10343" w:type="dxa"/>
        <w:tblInd w:w="-667" w:type="dxa"/>
        <w:tblLook w:val="04A0" w:firstRow="1" w:lastRow="0" w:firstColumn="1" w:lastColumn="0" w:noHBand="0" w:noVBand="1"/>
      </w:tblPr>
      <w:tblGrid>
        <w:gridCol w:w="2264"/>
        <w:gridCol w:w="679"/>
        <w:gridCol w:w="1568"/>
        <w:gridCol w:w="2258"/>
        <w:gridCol w:w="2247"/>
        <w:gridCol w:w="1327"/>
      </w:tblGrid>
      <w:tr w:rsidR="00D023C6" w:rsidRPr="004107D0" w14:paraId="45BCB26C" w14:textId="77777777" w:rsidTr="00B31CA4">
        <w:trPr>
          <w:gridAfter w:val="1"/>
          <w:wAfter w:w="1327" w:type="dxa"/>
          <w:trHeight w:val="352"/>
        </w:trPr>
        <w:tc>
          <w:tcPr>
            <w:tcW w:w="2264"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F37E5F4" w14:textId="77777777" w:rsidR="00D023C6" w:rsidRPr="004107D0" w:rsidRDefault="00D023C6" w:rsidP="00E0398B">
            <w:pPr>
              <w:pStyle w:val="TNCBodyText"/>
              <w:jc w:val="center"/>
              <w:rPr>
                <w:b/>
              </w:rPr>
            </w:pPr>
            <w:r w:rsidRPr="004107D0">
              <w:rPr>
                <w:b/>
              </w:rPr>
              <w:t>Yes</w:t>
            </w:r>
          </w:p>
        </w:tc>
        <w:sdt>
          <w:sdtPr>
            <w:rPr>
              <w:b/>
            </w:rPr>
            <w:id w:val="652331331"/>
            <w14:checkbox>
              <w14:checked w14:val="0"/>
              <w14:checkedState w14:val="2612" w14:font="MS Gothic"/>
              <w14:uncheckedState w14:val="2610" w14:font="MS Gothic"/>
            </w14:checkbox>
          </w:sdtPr>
          <w:sdtEndPr/>
          <w:sdtContent>
            <w:tc>
              <w:tcPr>
                <w:tcW w:w="2247" w:type="dxa"/>
                <w:gridSpan w:val="2"/>
                <w:tcBorders>
                  <w:top w:val="single" w:sz="4" w:space="0" w:color="auto"/>
                  <w:left w:val="single" w:sz="4" w:space="0" w:color="auto"/>
                  <w:bottom w:val="single" w:sz="4" w:space="0" w:color="auto"/>
                  <w:right w:val="single" w:sz="4" w:space="0" w:color="auto"/>
                </w:tcBorders>
                <w:vAlign w:val="center"/>
                <w:hideMark/>
              </w:tcPr>
              <w:p w14:paraId="7E7DB52D" w14:textId="77777777" w:rsidR="00D023C6" w:rsidRPr="004107D0" w:rsidRDefault="00D023C6" w:rsidP="00E0398B">
                <w:pPr>
                  <w:pStyle w:val="TNCBodyText"/>
                  <w:jc w:val="center"/>
                  <w:rPr>
                    <w:b/>
                  </w:rPr>
                </w:pPr>
                <w:r w:rsidRPr="004107D0">
                  <w:rPr>
                    <w:rFonts w:ascii="Segoe UI Symbol" w:hAnsi="Segoe UI Symbol" w:cs="Segoe UI Symbol"/>
                    <w:b/>
                  </w:rPr>
                  <w:t>☐</w:t>
                </w:r>
              </w:p>
            </w:tc>
          </w:sdtContent>
        </w:sdt>
        <w:tc>
          <w:tcPr>
            <w:tcW w:w="225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79C82FF" w14:textId="77777777" w:rsidR="00D023C6" w:rsidRPr="004107D0" w:rsidRDefault="00D023C6" w:rsidP="00E0398B">
            <w:pPr>
              <w:pStyle w:val="TNCBodyText"/>
              <w:jc w:val="center"/>
              <w:rPr>
                <w:b/>
              </w:rPr>
            </w:pPr>
            <w:r w:rsidRPr="004107D0">
              <w:rPr>
                <w:b/>
              </w:rPr>
              <w:t>No</w:t>
            </w:r>
          </w:p>
        </w:tc>
        <w:sdt>
          <w:sdtPr>
            <w:rPr>
              <w:b/>
            </w:rPr>
            <w:id w:val="1744916635"/>
            <w14:checkbox>
              <w14:checked w14:val="0"/>
              <w14:checkedState w14:val="2612" w14:font="MS Gothic"/>
              <w14:uncheckedState w14:val="2610" w14:font="MS Gothic"/>
            </w14:checkbox>
          </w:sdtPr>
          <w:sdtEndPr/>
          <w:sdtContent>
            <w:tc>
              <w:tcPr>
                <w:tcW w:w="2247" w:type="dxa"/>
                <w:tcBorders>
                  <w:top w:val="single" w:sz="4" w:space="0" w:color="auto"/>
                  <w:left w:val="single" w:sz="4" w:space="0" w:color="auto"/>
                  <w:bottom w:val="single" w:sz="4" w:space="0" w:color="auto"/>
                  <w:right w:val="single" w:sz="4" w:space="0" w:color="auto"/>
                </w:tcBorders>
                <w:vAlign w:val="center"/>
                <w:hideMark/>
              </w:tcPr>
              <w:p w14:paraId="0A5A5006" w14:textId="77777777" w:rsidR="00D023C6" w:rsidRPr="004107D0" w:rsidRDefault="00D023C6" w:rsidP="00E0398B">
                <w:pPr>
                  <w:pStyle w:val="TNCBodyText"/>
                  <w:jc w:val="center"/>
                  <w:rPr>
                    <w:b/>
                  </w:rPr>
                </w:pPr>
                <w:r w:rsidRPr="004107D0">
                  <w:rPr>
                    <w:rFonts w:ascii="Segoe UI Symbol" w:hAnsi="Segoe UI Symbol" w:cs="Segoe UI Symbol"/>
                    <w:b/>
                  </w:rPr>
                  <w:t>☐</w:t>
                </w:r>
              </w:p>
            </w:tc>
          </w:sdtContent>
        </w:sdt>
      </w:tr>
      <w:tr w:rsidR="00D023C6" w:rsidRPr="004107D0" w14:paraId="4EC073C1" w14:textId="77777777" w:rsidTr="00B31CA4">
        <w:trPr>
          <w:trHeight w:val="397"/>
        </w:trPr>
        <w:tc>
          <w:tcPr>
            <w:tcW w:w="2943" w:type="dxa"/>
            <w:gridSpan w:val="2"/>
            <w:tcBorders>
              <w:top w:val="single" w:sz="4" w:space="0" w:color="auto"/>
              <w:left w:val="single" w:sz="4" w:space="0" w:color="auto"/>
              <w:bottom w:val="single" w:sz="4" w:space="0" w:color="auto"/>
              <w:right w:val="single" w:sz="4" w:space="0" w:color="auto"/>
            </w:tcBorders>
            <w:shd w:val="clear" w:color="auto" w:fill="FFC000"/>
            <w:vAlign w:val="center"/>
            <w:hideMark/>
          </w:tcPr>
          <w:p w14:paraId="7315B492" w14:textId="77777777" w:rsidR="00D023C6" w:rsidRPr="004107D0" w:rsidRDefault="00D023C6" w:rsidP="00E0398B">
            <w:pPr>
              <w:pStyle w:val="TNCBodyText"/>
              <w:rPr>
                <w:b/>
              </w:rPr>
            </w:pPr>
            <w:r w:rsidRPr="004107D0">
              <w:rPr>
                <w:b/>
              </w:rPr>
              <w:t>Name of parent</w:t>
            </w:r>
          </w:p>
        </w:tc>
        <w:tc>
          <w:tcPr>
            <w:tcW w:w="7400" w:type="dxa"/>
            <w:gridSpan w:val="4"/>
            <w:tcBorders>
              <w:top w:val="single" w:sz="4" w:space="0" w:color="auto"/>
              <w:left w:val="single" w:sz="4" w:space="0" w:color="auto"/>
              <w:bottom w:val="single" w:sz="4" w:space="0" w:color="auto"/>
              <w:right w:val="single" w:sz="4" w:space="0" w:color="auto"/>
            </w:tcBorders>
            <w:vAlign w:val="center"/>
          </w:tcPr>
          <w:p w14:paraId="22BD2EFD" w14:textId="77777777" w:rsidR="00D023C6" w:rsidRPr="004107D0" w:rsidRDefault="00D023C6" w:rsidP="00E0398B">
            <w:pPr>
              <w:pStyle w:val="TNCBodyText"/>
            </w:pPr>
          </w:p>
        </w:tc>
      </w:tr>
      <w:tr w:rsidR="00D023C6" w:rsidRPr="004107D0" w14:paraId="10748C22" w14:textId="77777777" w:rsidTr="00B31CA4">
        <w:trPr>
          <w:trHeight w:val="397"/>
        </w:trPr>
        <w:tc>
          <w:tcPr>
            <w:tcW w:w="2943" w:type="dxa"/>
            <w:gridSpan w:val="2"/>
            <w:tcBorders>
              <w:top w:val="single" w:sz="4" w:space="0" w:color="auto"/>
              <w:left w:val="single" w:sz="4" w:space="0" w:color="auto"/>
              <w:bottom w:val="single" w:sz="4" w:space="0" w:color="auto"/>
              <w:right w:val="single" w:sz="4" w:space="0" w:color="auto"/>
            </w:tcBorders>
            <w:shd w:val="clear" w:color="auto" w:fill="FFC000"/>
            <w:vAlign w:val="center"/>
            <w:hideMark/>
          </w:tcPr>
          <w:p w14:paraId="482596C5" w14:textId="77777777" w:rsidR="00D023C6" w:rsidRPr="004107D0" w:rsidRDefault="00D023C6" w:rsidP="00E0398B">
            <w:pPr>
              <w:pStyle w:val="TNCBodyText"/>
              <w:rPr>
                <w:b/>
              </w:rPr>
            </w:pPr>
            <w:r w:rsidRPr="004107D0">
              <w:rPr>
                <w:b/>
              </w:rPr>
              <w:t>Relationship to child</w:t>
            </w:r>
          </w:p>
        </w:tc>
        <w:tc>
          <w:tcPr>
            <w:tcW w:w="7400" w:type="dxa"/>
            <w:gridSpan w:val="4"/>
            <w:tcBorders>
              <w:top w:val="single" w:sz="4" w:space="0" w:color="auto"/>
              <w:left w:val="single" w:sz="4" w:space="0" w:color="auto"/>
              <w:bottom w:val="single" w:sz="4" w:space="0" w:color="auto"/>
              <w:right w:val="single" w:sz="4" w:space="0" w:color="auto"/>
            </w:tcBorders>
            <w:vAlign w:val="center"/>
          </w:tcPr>
          <w:p w14:paraId="6515CD5E" w14:textId="77777777" w:rsidR="00D023C6" w:rsidRPr="004107D0" w:rsidRDefault="00D023C6" w:rsidP="00E0398B">
            <w:pPr>
              <w:pStyle w:val="TNCBodyText"/>
            </w:pPr>
          </w:p>
        </w:tc>
      </w:tr>
      <w:tr w:rsidR="00D023C6" w:rsidRPr="004107D0" w14:paraId="09CEDFA5" w14:textId="77777777" w:rsidTr="00B31CA4">
        <w:trPr>
          <w:trHeight w:val="397"/>
        </w:trPr>
        <w:tc>
          <w:tcPr>
            <w:tcW w:w="2943" w:type="dxa"/>
            <w:gridSpan w:val="2"/>
            <w:tcBorders>
              <w:top w:val="single" w:sz="4" w:space="0" w:color="auto"/>
              <w:left w:val="single" w:sz="4" w:space="0" w:color="auto"/>
              <w:bottom w:val="single" w:sz="4" w:space="0" w:color="auto"/>
              <w:right w:val="single" w:sz="4" w:space="0" w:color="auto"/>
            </w:tcBorders>
            <w:shd w:val="clear" w:color="auto" w:fill="FFC000"/>
            <w:vAlign w:val="center"/>
            <w:hideMark/>
          </w:tcPr>
          <w:p w14:paraId="6230A6ED" w14:textId="77777777" w:rsidR="00D023C6" w:rsidRPr="004107D0" w:rsidRDefault="00D023C6" w:rsidP="00E0398B">
            <w:pPr>
              <w:pStyle w:val="TNCBodyText"/>
              <w:rPr>
                <w:b/>
              </w:rPr>
            </w:pPr>
            <w:r w:rsidRPr="004107D0">
              <w:rPr>
                <w:b/>
              </w:rPr>
              <w:t>Contact details of parent</w:t>
            </w:r>
          </w:p>
        </w:tc>
        <w:tc>
          <w:tcPr>
            <w:tcW w:w="7400" w:type="dxa"/>
            <w:gridSpan w:val="4"/>
            <w:tcBorders>
              <w:top w:val="single" w:sz="4" w:space="0" w:color="auto"/>
              <w:left w:val="single" w:sz="4" w:space="0" w:color="auto"/>
              <w:bottom w:val="single" w:sz="4" w:space="0" w:color="auto"/>
              <w:right w:val="single" w:sz="4" w:space="0" w:color="auto"/>
            </w:tcBorders>
            <w:vAlign w:val="center"/>
          </w:tcPr>
          <w:p w14:paraId="7F80C33C" w14:textId="77777777" w:rsidR="00D023C6" w:rsidRPr="004107D0" w:rsidRDefault="00D023C6" w:rsidP="00E0398B">
            <w:pPr>
              <w:pStyle w:val="TNCBodyText"/>
            </w:pPr>
          </w:p>
        </w:tc>
      </w:tr>
      <w:tr w:rsidR="00D023C6" w:rsidRPr="004107D0" w14:paraId="6F3A4B48" w14:textId="77777777" w:rsidTr="00B31CA4">
        <w:trPr>
          <w:trHeight w:val="397"/>
        </w:trPr>
        <w:tc>
          <w:tcPr>
            <w:tcW w:w="2943" w:type="dxa"/>
            <w:gridSpan w:val="2"/>
            <w:tcBorders>
              <w:top w:val="single" w:sz="4" w:space="0" w:color="auto"/>
              <w:left w:val="single" w:sz="4" w:space="0" w:color="auto"/>
              <w:bottom w:val="single" w:sz="4" w:space="0" w:color="auto"/>
              <w:right w:val="single" w:sz="4" w:space="0" w:color="auto"/>
            </w:tcBorders>
            <w:shd w:val="clear" w:color="auto" w:fill="FFC000"/>
            <w:vAlign w:val="center"/>
            <w:hideMark/>
          </w:tcPr>
          <w:p w14:paraId="60666061" w14:textId="77777777" w:rsidR="00D023C6" w:rsidRPr="004107D0" w:rsidRDefault="00D023C6" w:rsidP="00E0398B">
            <w:pPr>
              <w:pStyle w:val="TNCBodyText"/>
              <w:rPr>
                <w:b/>
              </w:rPr>
            </w:pPr>
            <w:r w:rsidRPr="004107D0">
              <w:rPr>
                <w:b/>
              </w:rPr>
              <w:t>Parental signature</w:t>
            </w:r>
          </w:p>
        </w:tc>
        <w:tc>
          <w:tcPr>
            <w:tcW w:w="7400" w:type="dxa"/>
            <w:gridSpan w:val="4"/>
            <w:tcBorders>
              <w:top w:val="single" w:sz="4" w:space="0" w:color="auto"/>
              <w:left w:val="single" w:sz="4" w:space="0" w:color="auto"/>
              <w:bottom w:val="single" w:sz="4" w:space="0" w:color="auto"/>
              <w:right w:val="single" w:sz="4" w:space="0" w:color="auto"/>
            </w:tcBorders>
            <w:vAlign w:val="center"/>
          </w:tcPr>
          <w:p w14:paraId="528C6638" w14:textId="77777777" w:rsidR="00D023C6" w:rsidRPr="004107D0" w:rsidRDefault="00D023C6" w:rsidP="00E0398B">
            <w:pPr>
              <w:pStyle w:val="TNCBodyText"/>
            </w:pPr>
          </w:p>
        </w:tc>
      </w:tr>
    </w:tbl>
    <w:p w14:paraId="2A66FA4D" w14:textId="77777777" w:rsidR="00D023C6" w:rsidRPr="008C68EA" w:rsidRDefault="00D023C6" w:rsidP="00D023C6">
      <w:pPr>
        <w:pStyle w:val="TNCBodyText"/>
        <w:rPr>
          <w:b/>
          <w:bCs/>
        </w:rPr>
      </w:pPr>
    </w:p>
    <w:p w14:paraId="4B9D1A3D" w14:textId="77777777" w:rsidR="00D023C6" w:rsidRDefault="00D023C6" w:rsidP="00D023C6">
      <w:pPr>
        <w:spacing w:line="259" w:lineRule="auto"/>
      </w:pPr>
    </w:p>
    <w:p w14:paraId="65046DD3" w14:textId="77777777" w:rsidR="00D023C6" w:rsidRDefault="00D023C6" w:rsidP="00D023C6">
      <w:pPr>
        <w:pStyle w:val="TNCBodyText"/>
        <w:rPr>
          <w:b/>
          <w:bCs/>
          <w:sz w:val="28"/>
          <w:szCs w:val="28"/>
        </w:rPr>
      </w:pPr>
    </w:p>
    <w:p w14:paraId="75F6256B" w14:textId="77777777" w:rsidR="00D023C6" w:rsidRDefault="00D023C6" w:rsidP="00D023C6">
      <w:pPr>
        <w:pStyle w:val="TNCBodyText"/>
        <w:rPr>
          <w:b/>
          <w:bCs/>
          <w:sz w:val="28"/>
          <w:szCs w:val="28"/>
        </w:rPr>
      </w:pPr>
    </w:p>
    <w:p w14:paraId="7F067E0B" w14:textId="77777777" w:rsidR="00D023C6" w:rsidRDefault="00D023C6" w:rsidP="00D023C6">
      <w:pPr>
        <w:pStyle w:val="TNCBodyText"/>
        <w:rPr>
          <w:b/>
          <w:bCs/>
          <w:sz w:val="28"/>
          <w:szCs w:val="28"/>
        </w:rPr>
      </w:pPr>
    </w:p>
    <w:p w14:paraId="371E55B9" w14:textId="77777777" w:rsidR="00D023C6" w:rsidRDefault="00D023C6" w:rsidP="00D023C6">
      <w:pPr>
        <w:pStyle w:val="TNCBodyText"/>
        <w:rPr>
          <w:b/>
          <w:bCs/>
          <w:sz w:val="28"/>
          <w:szCs w:val="28"/>
        </w:rPr>
      </w:pPr>
    </w:p>
    <w:p w14:paraId="21CB5913" w14:textId="77777777" w:rsidR="00D023C6" w:rsidRDefault="00D023C6" w:rsidP="00D023C6">
      <w:pPr>
        <w:pStyle w:val="TNCBodyText"/>
        <w:rPr>
          <w:b/>
          <w:bCs/>
          <w:sz w:val="28"/>
          <w:szCs w:val="28"/>
        </w:rPr>
      </w:pPr>
    </w:p>
    <w:p w14:paraId="1124F097" w14:textId="77777777" w:rsidR="00D023C6" w:rsidRDefault="00D023C6" w:rsidP="00D023C6">
      <w:pPr>
        <w:pStyle w:val="TNCBodyText"/>
        <w:rPr>
          <w:b/>
          <w:bCs/>
          <w:sz w:val="28"/>
          <w:szCs w:val="28"/>
        </w:rPr>
      </w:pPr>
    </w:p>
    <w:p w14:paraId="512E9DA8" w14:textId="77777777" w:rsidR="00D023C6" w:rsidRDefault="00D023C6" w:rsidP="00D023C6">
      <w:pPr>
        <w:pStyle w:val="TNCBodyText"/>
        <w:rPr>
          <w:b/>
          <w:bCs/>
          <w:sz w:val="28"/>
          <w:szCs w:val="28"/>
        </w:rPr>
      </w:pPr>
    </w:p>
    <w:p w14:paraId="046316D8" w14:textId="77777777" w:rsidR="00D023C6" w:rsidRDefault="00D023C6" w:rsidP="00D023C6">
      <w:pPr>
        <w:pStyle w:val="TNCBodyText"/>
        <w:rPr>
          <w:b/>
          <w:bCs/>
          <w:sz w:val="28"/>
          <w:szCs w:val="28"/>
        </w:rPr>
      </w:pPr>
    </w:p>
    <w:p w14:paraId="687003A7" w14:textId="77777777" w:rsidR="00D023C6" w:rsidRDefault="00D023C6" w:rsidP="00D023C6">
      <w:pPr>
        <w:pStyle w:val="TNCBodyText"/>
        <w:rPr>
          <w:b/>
          <w:bCs/>
          <w:sz w:val="28"/>
          <w:szCs w:val="28"/>
        </w:rPr>
      </w:pPr>
    </w:p>
    <w:p w14:paraId="2C491DCC" w14:textId="77777777" w:rsidR="00D023C6" w:rsidRDefault="00D023C6" w:rsidP="00D023C6">
      <w:pPr>
        <w:pStyle w:val="TNCBodyText"/>
        <w:rPr>
          <w:b/>
          <w:bCs/>
          <w:sz w:val="28"/>
          <w:szCs w:val="28"/>
        </w:rPr>
      </w:pPr>
    </w:p>
    <w:p w14:paraId="0C08E5D1" w14:textId="77777777" w:rsidR="00D023C6" w:rsidRDefault="00D023C6" w:rsidP="00D023C6">
      <w:pPr>
        <w:pStyle w:val="TNCBodyText"/>
        <w:rPr>
          <w:b/>
          <w:bCs/>
          <w:sz w:val="28"/>
          <w:szCs w:val="28"/>
        </w:rPr>
      </w:pPr>
    </w:p>
    <w:p w14:paraId="4C653A13" w14:textId="77777777" w:rsidR="00D023C6" w:rsidRDefault="00D023C6" w:rsidP="00D023C6">
      <w:pPr>
        <w:pStyle w:val="TNCBodyText"/>
        <w:rPr>
          <w:b/>
          <w:bCs/>
          <w:sz w:val="28"/>
          <w:szCs w:val="28"/>
        </w:rPr>
      </w:pPr>
    </w:p>
    <w:p w14:paraId="6271B8C0" w14:textId="77777777" w:rsidR="00D023C6" w:rsidRPr="00983A6F" w:rsidRDefault="00D023C6" w:rsidP="00D023C6">
      <w:pPr>
        <w:pStyle w:val="TNCBodyText"/>
        <w:rPr>
          <w:b/>
          <w:bCs/>
          <w:sz w:val="28"/>
          <w:szCs w:val="28"/>
        </w:rPr>
      </w:pPr>
      <w:r w:rsidRPr="00827273">
        <w:rPr>
          <w:b/>
          <w:bCs/>
          <w:sz w:val="28"/>
          <w:szCs w:val="28"/>
        </w:rPr>
        <w:lastRenderedPageBreak/>
        <w:t xml:space="preserve">Appendix </w:t>
      </w:r>
      <w:r>
        <w:rPr>
          <w:b/>
          <w:bCs/>
          <w:sz w:val="28"/>
          <w:szCs w:val="28"/>
        </w:rPr>
        <w:t xml:space="preserve">2 - </w:t>
      </w:r>
      <w:r w:rsidRPr="00983A6F">
        <w:rPr>
          <w:b/>
          <w:bCs/>
          <w:sz w:val="28"/>
          <w:szCs w:val="28"/>
        </w:rPr>
        <w:t>Individual Allergy Action Plan</w:t>
      </w:r>
    </w:p>
    <w:p w14:paraId="3FC99363" w14:textId="77777777" w:rsidR="00D023C6" w:rsidRDefault="00D023C6" w:rsidP="00D023C6">
      <w:pPr>
        <w:pStyle w:val="TNCBodyText"/>
        <w:rPr>
          <w:b/>
          <w:bCs/>
          <w:sz w:val="28"/>
          <w:szCs w:val="28"/>
        </w:rPr>
      </w:pPr>
    </w:p>
    <w:p w14:paraId="33281D8C" w14:textId="77777777" w:rsidR="00D023C6" w:rsidRPr="00827273" w:rsidRDefault="00D023C6" w:rsidP="00D023C6">
      <w:pPr>
        <w:pStyle w:val="TNCBodyText"/>
        <w:rPr>
          <w:b/>
          <w:bCs/>
          <w:sz w:val="28"/>
          <w:szCs w:val="28"/>
        </w:rPr>
      </w:pPr>
      <w:r w:rsidRPr="003E68DA">
        <w:rPr>
          <w:noProof/>
        </w:rPr>
        <w:drawing>
          <wp:inline distT="0" distB="0" distL="0" distR="0" wp14:anchorId="6CB56647" wp14:editId="0621966D">
            <wp:extent cx="5731510" cy="8072755"/>
            <wp:effectExtent l="0" t="0" r="2540" b="4445"/>
            <wp:docPr id="391963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963872" name=""/>
                    <pic:cNvPicPr/>
                  </pic:nvPicPr>
                  <pic:blipFill>
                    <a:blip r:embed="rId9"/>
                    <a:stretch>
                      <a:fillRect/>
                    </a:stretch>
                  </pic:blipFill>
                  <pic:spPr>
                    <a:xfrm>
                      <a:off x="0" y="0"/>
                      <a:ext cx="5731510" cy="8072755"/>
                    </a:xfrm>
                    <a:prstGeom prst="rect">
                      <a:avLst/>
                    </a:prstGeom>
                  </pic:spPr>
                </pic:pic>
              </a:graphicData>
            </a:graphic>
          </wp:inline>
        </w:drawing>
      </w:r>
    </w:p>
    <w:p w14:paraId="250262DF" w14:textId="77777777" w:rsidR="00D023C6" w:rsidRPr="00C43581" w:rsidRDefault="00D023C6" w:rsidP="00D023C6">
      <w:pPr>
        <w:rPr>
          <w:rFonts w:asciiTheme="majorHAnsi" w:hAnsiTheme="majorHAnsi" w:cstheme="majorHAnsi"/>
          <w:b/>
          <w:bCs/>
          <w:sz w:val="28"/>
          <w:szCs w:val="28"/>
          <w:u w:val="single"/>
        </w:rPr>
      </w:pPr>
      <w:r w:rsidRPr="00827273">
        <w:rPr>
          <w:b/>
          <w:bCs/>
          <w:sz w:val="28"/>
          <w:szCs w:val="28"/>
        </w:rPr>
        <w:lastRenderedPageBreak/>
        <w:t xml:space="preserve">Appendix </w:t>
      </w:r>
      <w:r>
        <w:rPr>
          <w:b/>
          <w:bCs/>
          <w:sz w:val="28"/>
          <w:szCs w:val="28"/>
        </w:rPr>
        <w:t xml:space="preserve">3 - </w:t>
      </w:r>
      <w:r w:rsidRPr="00C43581">
        <w:rPr>
          <w:b/>
          <w:bCs/>
          <w:sz w:val="28"/>
          <w:szCs w:val="28"/>
        </w:rPr>
        <w:t>Emergency Allergy Procedure</w:t>
      </w:r>
    </w:p>
    <w:p w14:paraId="6797C4C6" w14:textId="77777777" w:rsidR="00D023C6" w:rsidRDefault="00D023C6" w:rsidP="00D023C6">
      <w:pPr>
        <w:jc w:val="center"/>
        <w:rPr>
          <w:rFonts w:asciiTheme="majorHAnsi" w:hAnsiTheme="majorHAnsi" w:cstheme="majorHAnsi"/>
          <w:b/>
          <w:bCs/>
          <w:u w:val="single"/>
        </w:rPr>
      </w:pPr>
    </w:p>
    <w:p w14:paraId="4464CFDF" w14:textId="77777777" w:rsidR="00D023C6" w:rsidRPr="008C6D82" w:rsidRDefault="00D023C6" w:rsidP="00D023C6">
      <w:pPr>
        <w:jc w:val="center"/>
        <w:rPr>
          <w:rFonts w:asciiTheme="majorHAnsi" w:hAnsiTheme="majorHAnsi" w:cstheme="majorHAnsi"/>
          <w:b/>
          <w:bCs/>
          <w:u w:val="single"/>
        </w:rPr>
      </w:pPr>
      <w:r w:rsidRPr="008C6D82">
        <w:rPr>
          <w:rFonts w:asciiTheme="majorHAnsi" w:hAnsiTheme="majorHAnsi" w:cstheme="majorHAnsi"/>
          <w:b/>
          <w:bCs/>
          <w:u w:val="single"/>
        </w:rPr>
        <w:t>Emergency Allergy / Anaphylaxis Procedure</w:t>
      </w:r>
    </w:p>
    <w:p w14:paraId="6A878616" w14:textId="77777777" w:rsidR="00D023C6" w:rsidRPr="008C6D82" w:rsidRDefault="00D023C6" w:rsidP="00D023C6">
      <w:pPr>
        <w:jc w:val="center"/>
        <w:rPr>
          <w:rFonts w:asciiTheme="majorHAnsi" w:hAnsiTheme="majorHAnsi" w:cstheme="majorHAnsi"/>
          <w:b/>
          <w:bCs/>
          <w:u w:val="single"/>
        </w:rPr>
      </w:pPr>
      <w:r w:rsidRPr="008C6D82">
        <w:rPr>
          <w:rFonts w:asciiTheme="majorHAnsi" w:hAnsiTheme="majorHAnsi" w:cstheme="majorHAnsi"/>
          <w:b/>
          <w:bCs/>
          <w:u w:val="single"/>
        </w:rPr>
        <w:t>Aligned with Benedict’s Law</w:t>
      </w:r>
    </w:p>
    <w:p w14:paraId="6C2FDF4B" w14:textId="77777777" w:rsidR="00D023C6" w:rsidRPr="008C6D82" w:rsidRDefault="00D023C6" w:rsidP="00D023C6">
      <w:pPr>
        <w:rPr>
          <w:rFonts w:asciiTheme="majorHAnsi" w:hAnsiTheme="majorHAnsi" w:cstheme="majorHAnsi"/>
          <w:sz w:val="22"/>
          <w:szCs w:val="22"/>
        </w:rPr>
      </w:pPr>
      <w:r w:rsidRPr="008C6D82">
        <w:rPr>
          <w:rFonts w:asciiTheme="majorHAnsi" w:hAnsiTheme="majorHAnsi" w:cstheme="majorHAnsi"/>
          <w:b/>
          <w:bCs/>
          <w:sz w:val="22"/>
          <w:szCs w:val="22"/>
        </w:rPr>
        <w:t>Purpose</w:t>
      </w:r>
      <w:r w:rsidRPr="008C6D82">
        <w:rPr>
          <w:rFonts w:asciiTheme="majorHAnsi" w:hAnsiTheme="majorHAnsi" w:cstheme="majorHAnsi"/>
          <w:sz w:val="22"/>
          <w:szCs w:val="22"/>
        </w:rPr>
        <w:br/>
        <w:t>To ensure rapid, safe and legally compliant action when a pupil shows signs of an allergic reaction or anaphylaxis. This procedure complements each pupil’s individual healthcare plan (IHP) and the school’s whole-school allergy policy in line with the new statutory requirements introduced under Benedict’s Law (statutory guidance published 2026). (</w:t>
      </w:r>
      <w:hyperlink r:id="rId10" w:history="1">
        <w:r w:rsidRPr="008C6D82">
          <w:rPr>
            <w:rStyle w:val="DefaultParagraphFontPHPDOCX"/>
            <w:rFonts w:asciiTheme="majorHAnsi" w:hAnsiTheme="majorHAnsi" w:cstheme="majorHAnsi"/>
            <w:color w:val="0000CC"/>
            <w:sz w:val="22"/>
            <w:szCs w:val="22"/>
            <w:u w:val="single" w:color="000000"/>
          </w:rPr>
          <w:t>anaphylaxis.org.uk</w:t>
        </w:r>
      </w:hyperlink>
      <w:r w:rsidRPr="008C6D82">
        <w:rPr>
          <w:rFonts w:asciiTheme="majorHAnsi" w:hAnsiTheme="majorHAnsi" w:cstheme="majorHAnsi"/>
          <w:sz w:val="22"/>
          <w:szCs w:val="22"/>
        </w:rPr>
        <w:t>)</w:t>
      </w:r>
    </w:p>
    <w:p w14:paraId="03963045" w14:textId="77777777" w:rsidR="00D023C6" w:rsidRDefault="00D023C6" w:rsidP="00D023C6">
      <w:pPr>
        <w:rPr>
          <w:rFonts w:asciiTheme="majorHAnsi" w:hAnsiTheme="majorHAnsi" w:cstheme="majorHAnsi"/>
          <w:sz w:val="22"/>
          <w:szCs w:val="22"/>
        </w:rPr>
      </w:pPr>
    </w:p>
    <w:p w14:paraId="33C66976" w14:textId="77777777" w:rsidR="00D023C6" w:rsidRPr="008C6D82" w:rsidRDefault="00D023C6" w:rsidP="00D023C6">
      <w:pPr>
        <w:rPr>
          <w:rFonts w:asciiTheme="majorHAnsi" w:hAnsiTheme="majorHAnsi" w:cstheme="majorHAnsi"/>
          <w:b/>
          <w:bCs/>
          <w:sz w:val="22"/>
          <w:szCs w:val="22"/>
        </w:rPr>
      </w:pPr>
      <w:r w:rsidRPr="008C6D82">
        <w:rPr>
          <w:rFonts w:asciiTheme="majorHAnsi" w:hAnsiTheme="majorHAnsi" w:cstheme="majorHAnsi"/>
          <w:b/>
          <w:bCs/>
          <w:sz w:val="22"/>
          <w:szCs w:val="22"/>
        </w:rPr>
        <w:t>Key principles</w:t>
      </w:r>
    </w:p>
    <w:p w14:paraId="5DC895A7" w14:textId="77777777" w:rsidR="00D023C6" w:rsidRPr="008C6D82" w:rsidRDefault="00D023C6" w:rsidP="00D023C6">
      <w:pPr>
        <w:pStyle w:val="ListParagraph"/>
        <w:numPr>
          <w:ilvl w:val="0"/>
          <w:numId w:val="29"/>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Prioritise the pupil’s airway, breathing and circulation; treat anaphylaxis as a medical emergency.</w:t>
      </w:r>
    </w:p>
    <w:p w14:paraId="732213F0" w14:textId="77777777" w:rsidR="00D023C6" w:rsidRPr="008C6D82" w:rsidRDefault="00D023C6" w:rsidP="00D023C6">
      <w:pPr>
        <w:pStyle w:val="ListParagraph"/>
        <w:numPr>
          <w:ilvl w:val="0"/>
          <w:numId w:val="29"/>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Use the pupil’s prescribed adrenaline auto</w:t>
      </w:r>
      <w:r w:rsidRPr="008C6D82">
        <w:rPr>
          <w:rFonts w:ascii="Cambria Math" w:hAnsi="Cambria Math" w:cs="Cambria Math"/>
          <w:sz w:val="22"/>
          <w:szCs w:val="22"/>
        </w:rPr>
        <w:t>‑</w:t>
      </w:r>
      <w:r w:rsidRPr="008C6D82">
        <w:rPr>
          <w:rFonts w:asciiTheme="majorHAnsi" w:hAnsiTheme="majorHAnsi" w:cstheme="majorHAnsi"/>
          <w:sz w:val="22"/>
          <w:szCs w:val="22"/>
        </w:rPr>
        <w:t>injector (AAI) first if available and indicated; use the school spare AAI only if the pupil</w:t>
      </w:r>
      <w:r w:rsidRPr="008C6D82">
        <w:rPr>
          <w:rFonts w:ascii="Calibri" w:hAnsi="Calibri" w:cs="Calibri"/>
          <w:sz w:val="22"/>
          <w:szCs w:val="22"/>
        </w:rPr>
        <w:t>’</w:t>
      </w:r>
      <w:r w:rsidRPr="008C6D82">
        <w:rPr>
          <w:rFonts w:asciiTheme="majorHAnsi" w:hAnsiTheme="majorHAnsi" w:cstheme="majorHAnsi"/>
          <w:sz w:val="22"/>
          <w:szCs w:val="22"/>
        </w:rPr>
        <w:t>s device is not available or usable and with staff training permits. (</w:t>
      </w:r>
      <w:hyperlink r:id="rId11" w:history="1">
        <w:r w:rsidRPr="008C6D82">
          <w:rPr>
            <w:rStyle w:val="DefaultParagraphFontPHPDOCX"/>
            <w:rFonts w:asciiTheme="majorHAnsi" w:hAnsiTheme="majorHAnsi" w:cstheme="majorHAnsi"/>
            <w:color w:val="0000CC"/>
            <w:sz w:val="22"/>
            <w:szCs w:val="22"/>
            <w:u w:val="single" w:color="000000"/>
          </w:rPr>
          <w:t>anaphylaxis.org.uk</w:t>
        </w:r>
      </w:hyperlink>
      <w:r w:rsidRPr="008C6D82">
        <w:rPr>
          <w:rFonts w:asciiTheme="majorHAnsi" w:hAnsiTheme="majorHAnsi" w:cstheme="majorHAnsi"/>
          <w:sz w:val="22"/>
          <w:szCs w:val="22"/>
        </w:rPr>
        <w:t>)</w:t>
      </w:r>
    </w:p>
    <w:p w14:paraId="7D63CA15" w14:textId="77777777" w:rsidR="00D023C6" w:rsidRPr="008C6D82" w:rsidRDefault="00D023C6" w:rsidP="00D023C6">
      <w:pPr>
        <w:pStyle w:val="ListParagraph"/>
        <w:numPr>
          <w:ilvl w:val="0"/>
          <w:numId w:val="29"/>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Call emergency services without delay for any suspected anaphylaxis.</w:t>
      </w:r>
    </w:p>
    <w:p w14:paraId="784C770B" w14:textId="77777777" w:rsidR="00D023C6" w:rsidRPr="008C6D82" w:rsidRDefault="00D023C6" w:rsidP="00D023C6">
      <w:pPr>
        <w:pStyle w:val="ListParagraph"/>
        <w:numPr>
          <w:ilvl w:val="0"/>
          <w:numId w:val="29"/>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Record, inform and review every incident (medical record, parents, multi</w:t>
      </w:r>
      <w:r w:rsidRPr="008C6D82">
        <w:rPr>
          <w:rFonts w:ascii="Cambria Math" w:hAnsi="Cambria Math" w:cs="Cambria Math"/>
          <w:sz w:val="22"/>
          <w:szCs w:val="22"/>
        </w:rPr>
        <w:t>‑</w:t>
      </w:r>
      <w:r w:rsidRPr="008C6D82">
        <w:rPr>
          <w:rFonts w:asciiTheme="majorHAnsi" w:hAnsiTheme="majorHAnsi" w:cstheme="majorHAnsi"/>
          <w:sz w:val="22"/>
          <w:szCs w:val="22"/>
        </w:rPr>
        <w:t>agency and governors where required).</w:t>
      </w:r>
    </w:p>
    <w:p w14:paraId="287FE519" w14:textId="77777777" w:rsidR="00D023C6" w:rsidRDefault="00D023C6" w:rsidP="00D023C6">
      <w:pPr>
        <w:rPr>
          <w:rFonts w:asciiTheme="majorHAnsi" w:hAnsiTheme="majorHAnsi" w:cstheme="majorHAnsi"/>
          <w:b/>
          <w:bCs/>
          <w:sz w:val="22"/>
          <w:szCs w:val="22"/>
        </w:rPr>
      </w:pPr>
    </w:p>
    <w:p w14:paraId="4D84AC8C" w14:textId="77777777" w:rsidR="00D023C6" w:rsidRPr="008C6D82" w:rsidRDefault="00D023C6" w:rsidP="00D023C6">
      <w:pPr>
        <w:jc w:val="center"/>
        <w:rPr>
          <w:rFonts w:asciiTheme="majorHAnsi" w:hAnsiTheme="majorHAnsi" w:cstheme="majorHAnsi"/>
          <w:b/>
          <w:bCs/>
          <w:u w:val="single"/>
        </w:rPr>
      </w:pPr>
      <w:r w:rsidRPr="008C6D82">
        <w:rPr>
          <w:rFonts w:asciiTheme="majorHAnsi" w:hAnsiTheme="majorHAnsi" w:cstheme="majorHAnsi"/>
          <w:b/>
          <w:bCs/>
          <w:u w:val="single"/>
        </w:rPr>
        <w:t>Procedure (step</w:t>
      </w:r>
      <w:r w:rsidRPr="008C6D82">
        <w:rPr>
          <w:rFonts w:ascii="Cambria Math" w:hAnsi="Cambria Math" w:cs="Cambria Math"/>
          <w:b/>
          <w:bCs/>
          <w:u w:val="single"/>
        </w:rPr>
        <w:t>‑</w:t>
      </w:r>
      <w:r w:rsidRPr="008C6D82">
        <w:rPr>
          <w:rFonts w:asciiTheme="majorHAnsi" w:hAnsiTheme="majorHAnsi" w:cstheme="majorHAnsi"/>
          <w:b/>
          <w:bCs/>
          <w:u w:val="single"/>
        </w:rPr>
        <w:t>by</w:t>
      </w:r>
      <w:r w:rsidRPr="008C6D82">
        <w:rPr>
          <w:rFonts w:ascii="Cambria Math" w:hAnsi="Cambria Math" w:cs="Cambria Math"/>
          <w:b/>
          <w:bCs/>
          <w:u w:val="single"/>
        </w:rPr>
        <w:t>‑</w:t>
      </w:r>
      <w:r w:rsidRPr="008C6D82">
        <w:rPr>
          <w:rFonts w:asciiTheme="majorHAnsi" w:hAnsiTheme="majorHAnsi" w:cstheme="majorHAnsi"/>
          <w:b/>
          <w:bCs/>
          <w:u w:val="single"/>
        </w:rPr>
        <w:t>step)</w:t>
      </w:r>
    </w:p>
    <w:p w14:paraId="75DC6719" w14:textId="77777777" w:rsidR="00D023C6" w:rsidRPr="008C6D82" w:rsidRDefault="00D023C6" w:rsidP="00D023C6">
      <w:pPr>
        <w:rPr>
          <w:rFonts w:asciiTheme="majorHAnsi" w:hAnsiTheme="majorHAnsi" w:cstheme="majorHAnsi"/>
          <w:b/>
          <w:bCs/>
          <w:sz w:val="22"/>
          <w:szCs w:val="22"/>
        </w:rPr>
      </w:pPr>
    </w:p>
    <w:p w14:paraId="236C2E08" w14:textId="77777777" w:rsidR="00D023C6" w:rsidRPr="008C6D82" w:rsidRDefault="00D023C6" w:rsidP="00D023C6">
      <w:pPr>
        <w:rPr>
          <w:rFonts w:asciiTheme="majorHAnsi" w:hAnsiTheme="majorHAnsi" w:cstheme="majorHAnsi"/>
          <w:b/>
          <w:bCs/>
          <w:sz w:val="22"/>
          <w:szCs w:val="22"/>
        </w:rPr>
      </w:pPr>
      <w:r w:rsidRPr="008C6D82">
        <w:rPr>
          <w:rFonts w:asciiTheme="majorHAnsi" w:hAnsiTheme="majorHAnsi" w:cstheme="majorHAnsi"/>
          <w:b/>
          <w:bCs/>
          <w:sz w:val="22"/>
          <w:szCs w:val="22"/>
        </w:rPr>
        <w:t>Recognition</w:t>
      </w:r>
      <w:r>
        <w:rPr>
          <w:rFonts w:asciiTheme="majorHAnsi" w:hAnsiTheme="majorHAnsi" w:cstheme="majorHAnsi"/>
          <w:b/>
          <w:bCs/>
          <w:sz w:val="22"/>
          <w:szCs w:val="22"/>
        </w:rPr>
        <w:t>: S</w:t>
      </w:r>
      <w:r w:rsidRPr="008C6D82">
        <w:rPr>
          <w:rFonts w:asciiTheme="majorHAnsi" w:hAnsiTheme="majorHAnsi" w:cstheme="majorHAnsi"/>
          <w:b/>
          <w:bCs/>
          <w:sz w:val="22"/>
          <w:szCs w:val="22"/>
        </w:rPr>
        <w:t xml:space="preserve">igns and </w:t>
      </w:r>
      <w:r>
        <w:rPr>
          <w:rFonts w:asciiTheme="majorHAnsi" w:hAnsiTheme="majorHAnsi" w:cstheme="majorHAnsi"/>
          <w:b/>
          <w:bCs/>
          <w:sz w:val="22"/>
          <w:szCs w:val="22"/>
        </w:rPr>
        <w:t>S</w:t>
      </w:r>
      <w:r w:rsidRPr="008C6D82">
        <w:rPr>
          <w:rFonts w:asciiTheme="majorHAnsi" w:hAnsiTheme="majorHAnsi" w:cstheme="majorHAnsi"/>
          <w:b/>
          <w:bCs/>
          <w:sz w:val="22"/>
          <w:szCs w:val="22"/>
        </w:rPr>
        <w:t>ymptoms</w:t>
      </w:r>
    </w:p>
    <w:p w14:paraId="082EBDCE" w14:textId="77777777" w:rsidR="00D023C6" w:rsidRPr="008C6D82" w:rsidRDefault="00D023C6" w:rsidP="00D023C6">
      <w:pPr>
        <w:pStyle w:val="ListParagraph"/>
        <w:numPr>
          <w:ilvl w:val="0"/>
          <w:numId w:val="30"/>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Mild / early allergic reaction signs: skin itching, hives/urticaria, flushing, local swelling (e.g. lips, face), sneezing, nasal congestion, mild abdominal pain.</w:t>
      </w:r>
    </w:p>
    <w:p w14:paraId="04343399" w14:textId="77777777" w:rsidR="00D023C6" w:rsidRPr="008C6D82" w:rsidRDefault="00D023C6" w:rsidP="00D023C6">
      <w:pPr>
        <w:pStyle w:val="ListParagraph"/>
        <w:numPr>
          <w:ilvl w:val="0"/>
          <w:numId w:val="30"/>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Signs suggesting anaphylaxis (one or more urgent features):</w:t>
      </w:r>
    </w:p>
    <w:p w14:paraId="61AC2B0E" w14:textId="77777777" w:rsidR="00D023C6" w:rsidRPr="008C6D82" w:rsidRDefault="00D023C6" w:rsidP="00D023C6">
      <w:pPr>
        <w:pStyle w:val="ListParagraph"/>
        <w:numPr>
          <w:ilvl w:val="0"/>
          <w:numId w:val="30"/>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 xml:space="preserve">Difficulty breathing, wheezing, persistent cough, hoarse voice, swollen tongue or throat, noisy/strangled breathing, </w:t>
      </w:r>
      <w:proofErr w:type="gramStart"/>
      <w:r w:rsidRPr="008C6D82">
        <w:rPr>
          <w:rFonts w:asciiTheme="majorHAnsi" w:hAnsiTheme="majorHAnsi" w:cstheme="majorHAnsi"/>
          <w:sz w:val="22"/>
          <w:szCs w:val="22"/>
        </w:rPr>
        <w:t>sudden collapse</w:t>
      </w:r>
      <w:proofErr w:type="gramEnd"/>
      <w:r w:rsidRPr="008C6D82">
        <w:rPr>
          <w:rFonts w:asciiTheme="majorHAnsi" w:hAnsiTheme="majorHAnsi" w:cstheme="majorHAnsi"/>
          <w:sz w:val="22"/>
          <w:szCs w:val="22"/>
        </w:rPr>
        <w:t xml:space="preserve"> or loss of consciousness.</w:t>
      </w:r>
    </w:p>
    <w:p w14:paraId="24FC93F3" w14:textId="77777777" w:rsidR="00D023C6" w:rsidRPr="008C6D82" w:rsidRDefault="00D023C6" w:rsidP="00D023C6">
      <w:pPr>
        <w:pStyle w:val="ListParagraph"/>
        <w:numPr>
          <w:ilvl w:val="0"/>
          <w:numId w:val="30"/>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Rapid or weak pulse, pale or blue skin, severe widespread skin flushing and swelling, persistent vomiting, severe abdominal pain, feeling dizzy or faint.</w:t>
      </w:r>
    </w:p>
    <w:p w14:paraId="08C49F48" w14:textId="77777777" w:rsidR="00D023C6" w:rsidRPr="008C6D82" w:rsidRDefault="00D023C6" w:rsidP="00D023C6">
      <w:pPr>
        <w:pStyle w:val="ListParagraph"/>
        <w:numPr>
          <w:ilvl w:val="0"/>
          <w:numId w:val="30"/>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Any pupil with exposure to a known trigger who rapidly develops symptoms should be treated as possible anaphylaxis. (When in doubt, treat). (</w:t>
      </w:r>
      <w:hyperlink r:id="rId12" w:history="1">
        <w:r w:rsidRPr="008C6D82">
          <w:rPr>
            <w:rStyle w:val="DefaultParagraphFontPHPDOCX"/>
            <w:rFonts w:asciiTheme="majorHAnsi" w:hAnsiTheme="majorHAnsi" w:cstheme="majorHAnsi"/>
            <w:color w:val="0000CC"/>
            <w:sz w:val="22"/>
            <w:szCs w:val="22"/>
            <w:u w:val="single" w:color="000000"/>
          </w:rPr>
          <w:t>anaphylaxis.org.uk</w:t>
        </w:r>
      </w:hyperlink>
      <w:r w:rsidRPr="008C6D82">
        <w:rPr>
          <w:rFonts w:asciiTheme="majorHAnsi" w:hAnsiTheme="majorHAnsi" w:cstheme="majorHAnsi"/>
          <w:sz w:val="22"/>
          <w:szCs w:val="22"/>
        </w:rPr>
        <w:t>)</w:t>
      </w:r>
    </w:p>
    <w:p w14:paraId="7A1F4400" w14:textId="77777777" w:rsidR="00D023C6" w:rsidRPr="008C6D82" w:rsidRDefault="00D023C6" w:rsidP="00D023C6">
      <w:pPr>
        <w:rPr>
          <w:rFonts w:asciiTheme="majorHAnsi" w:hAnsiTheme="majorHAnsi" w:cstheme="majorHAnsi"/>
          <w:sz w:val="22"/>
          <w:szCs w:val="22"/>
        </w:rPr>
      </w:pPr>
    </w:p>
    <w:p w14:paraId="1C80B2B5" w14:textId="77777777" w:rsidR="00D023C6" w:rsidRPr="008C6D82" w:rsidRDefault="00D023C6" w:rsidP="00D023C6">
      <w:pPr>
        <w:rPr>
          <w:rFonts w:asciiTheme="majorHAnsi" w:hAnsiTheme="majorHAnsi" w:cstheme="majorHAnsi"/>
          <w:b/>
          <w:bCs/>
          <w:sz w:val="22"/>
          <w:szCs w:val="22"/>
        </w:rPr>
      </w:pPr>
      <w:r w:rsidRPr="008C6D82">
        <w:rPr>
          <w:rFonts w:asciiTheme="majorHAnsi" w:hAnsiTheme="majorHAnsi" w:cstheme="majorHAnsi"/>
          <w:b/>
          <w:bCs/>
          <w:sz w:val="22"/>
          <w:szCs w:val="22"/>
        </w:rPr>
        <w:t xml:space="preserve">Immediate </w:t>
      </w:r>
      <w:r>
        <w:rPr>
          <w:rFonts w:asciiTheme="majorHAnsi" w:hAnsiTheme="majorHAnsi" w:cstheme="majorHAnsi"/>
          <w:b/>
          <w:bCs/>
          <w:sz w:val="22"/>
          <w:szCs w:val="22"/>
        </w:rPr>
        <w:t>A</w:t>
      </w:r>
      <w:r w:rsidRPr="008C6D82">
        <w:rPr>
          <w:rFonts w:asciiTheme="majorHAnsi" w:hAnsiTheme="majorHAnsi" w:cstheme="majorHAnsi"/>
          <w:b/>
          <w:bCs/>
          <w:sz w:val="22"/>
          <w:szCs w:val="22"/>
        </w:rPr>
        <w:t>ctions (first responder)</w:t>
      </w:r>
    </w:p>
    <w:p w14:paraId="1054833A" w14:textId="77777777" w:rsidR="00D023C6" w:rsidRPr="008C6D82" w:rsidRDefault="00D023C6" w:rsidP="00D023C6">
      <w:pPr>
        <w:pStyle w:val="ListParagraph"/>
        <w:numPr>
          <w:ilvl w:val="0"/>
          <w:numId w:val="31"/>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Stay with the pupil, shout for help. Assign a second adult to call 999 immediately if anaphylaxis is suspected. Say “anaphylaxis”/ “possible anaphylaxis” and that an adrenaline auto</w:t>
      </w:r>
      <w:r w:rsidRPr="008C6D82">
        <w:rPr>
          <w:rFonts w:ascii="Cambria Math" w:hAnsi="Cambria Math" w:cs="Cambria Math"/>
          <w:sz w:val="22"/>
          <w:szCs w:val="22"/>
        </w:rPr>
        <w:t>‑</w:t>
      </w:r>
      <w:r w:rsidRPr="008C6D82">
        <w:rPr>
          <w:rFonts w:asciiTheme="majorHAnsi" w:hAnsiTheme="majorHAnsi" w:cstheme="majorHAnsi"/>
          <w:sz w:val="22"/>
          <w:szCs w:val="22"/>
        </w:rPr>
        <w:t>injector has been administered (or will be).</w:t>
      </w:r>
    </w:p>
    <w:p w14:paraId="153B07C3" w14:textId="77777777" w:rsidR="00D023C6" w:rsidRPr="008C6D82" w:rsidRDefault="00D023C6" w:rsidP="00D023C6">
      <w:pPr>
        <w:pStyle w:val="ListParagraph"/>
        <w:numPr>
          <w:ilvl w:val="0"/>
          <w:numId w:val="31"/>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If the pupil is conscious and breathing: help them to sit up (or sit supported) do not restrain. If very drowsy or unconscious, place in recovery position and maintain airway. Avoid placing the pupil flat if breathless.</w:t>
      </w:r>
    </w:p>
    <w:p w14:paraId="14A58674" w14:textId="77777777" w:rsidR="00D023C6" w:rsidRPr="008C6D82" w:rsidRDefault="00D023C6" w:rsidP="00D023C6">
      <w:pPr>
        <w:pStyle w:val="ListParagraph"/>
        <w:numPr>
          <w:ilvl w:val="0"/>
          <w:numId w:val="31"/>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lastRenderedPageBreak/>
        <w:t>Administer adrenaline without delay if anaphylaxis is suspected:</w:t>
      </w:r>
    </w:p>
    <w:p w14:paraId="2D23D5FA" w14:textId="77777777" w:rsidR="00D023C6" w:rsidRPr="008C6D82" w:rsidRDefault="00D023C6" w:rsidP="00D023C6">
      <w:pPr>
        <w:pStyle w:val="ListParagraph"/>
        <w:numPr>
          <w:ilvl w:val="0"/>
          <w:numId w:val="31"/>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Use the pupil’s prescribed AAI as first line, following manufacturer’s instructions.</w:t>
      </w:r>
    </w:p>
    <w:p w14:paraId="52D49662" w14:textId="77777777" w:rsidR="00D023C6" w:rsidRPr="008C6D82" w:rsidRDefault="00D023C6" w:rsidP="00D023C6">
      <w:pPr>
        <w:pStyle w:val="ListParagraph"/>
        <w:numPr>
          <w:ilvl w:val="0"/>
          <w:numId w:val="31"/>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If the prescribed AAI is not available or cannot be used, school spare AAI may be used (staff must follow school policy &amp; training). Record batch/expiry of device used. (</w:t>
      </w:r>
      <w:hyperlink r:id="rId13" w:history="1">
        <w:r w:rsidRPr="008C6D82">
          <w:rPr>
            <w:rStyle w:val="DefaultParagraphFontPHPDOCX"/>
            <w:rFonts w:asciiTheme="majorHAnsi" w:hAnsiTheme="majorHAnsi" w:cstheme="majorHAnsi"/>
            <w:color w:val="0000CC"/>
            <w:sz w:val="22"/>
            <w:szCs w:val="22"/>
            <w:u w:val="single" w:color="000000"/>
          </w:rPr>
          <w:t>anaphylaxis.org.uk</w:t>
        </w:r>
      </w:hyperlink>
      <w:r w:rsidRPr="008C6D82">
        <w:rPr>
          <w:rFonts w:asciiTheme="majorHAnsi" w:hAnsiTheme="majorHAnsi" w:cstheme="majorHAnsi"/>
          <w:sz w:val="22"/>
          <w:szCs w:val="22"/>
        </w:rPr>
        <w:t>)</w:t>
      </w:r>
    </w:p>
    <w:p w14:paraId="409A2124" w14:textId="77777777" w:rsidR="00D023C6" w:rsidRPr="008C6D82" w:rsidRDefault="00D023C6" w:rsidP="00D023C6">
      <w:pPr>
        <w:pStyle w:val="ListParagraph"/>
        <w:numPr>
          <w:ilvl w:val="0"/>
          <w:numId w:val="31"/>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If there is any delay in obtaining an AAI, proceed to call 999 and follow dispatcher advice.</w:t>
      </w:r>
    </w:p>
    <w:p w14:paraId="73F63F5C" w14:textId="77777777" w:rsidR="00D023C6" w:rsidRPr="008C6D82" w:rsidRDefault="00D023C6" w:rsidP="00D023C6">
      <w:pPr>
        <w:rPr>
          <w:rFonts w:asciiTheme="majorHAnsi" w:hAnsiTheme="majorHAnsi" w:cstheme="majorHAnsi"/>
          <w:sz w:val="22"/>
          <w:szCs w:val="22"/>
        </w:rPr>
      </w:pPr>
    </w:p>
    <w:p w14:paraId="48E9B218" w14:textId="77777777" w:rsidR="00D023C6" w:rsidRPr="008C6D82" w:rsidRDefault="00D023C6" w:rsidP="00D023C6">
      <w:pPr>
        <w:rPr>
          <w:rFonts w:asciiTheme="majorHAnsi" w:hAnsiTheme="majorHAnsi" w:cstheme="majorHAnsi"/>
          <w:b/>
          <w:bCs/>
          <w:sz w:val="22"/>
          <w:szCs w:val="22"/>
        </w:rPr>
      </w:pPr>
      <w:r w:rsidRPr="008C6D82">
        <w:rPr>
          <w:rFonts w:asciiTheme="majorHAnsi" w:hAnsiTheme="majorHAnsi" w:cstheme="majorHAnsi"/>
          <w:b/>
          <w:bCs/>
          <w:sz w:val="22"/>
          <w:szCs w:val="22"/>
        </w:rPr>
        <w:t xml:space="preserve">Administering </w:t>
      </w:r>
      <w:r>
        <w:rPr>
          <w:rFonts w:asciiTheme="majorHAnsi" w:hAnsiTheme="majorHAnsi" w:cstheme="majorHAnsi"/>
          <w:b/>
          <w:bCs/>
          <w:sz w:val="22"/>
          <w:szCs w:val="22"/>
        </w:rPr>
        <w:t>A</w:t>
      </w:r>
      <w:r w:rsidRPr="008C6D82">
        <w:rPr>
          <w:rFonts w:asciiTheme="majorHAnsi" w:hAnsiTheme="majorHAnsi" w:cstheme="majorHAnsi"/>
          <w:b/>
          <w:bCs/>
          <w:sz w:val="22"/>
          <w:szCs w:val="22"/>
        </w:rPr>
        <w:t xml:space="preserve">drenaline (AAI) </w:t>
      </w:r>
      <w:r>
        <w:rPr>
          <w:rFonts w:asciiTheme="majorHAnsi" w:hAnsiTheme="majorHAnsi" w:cstheme="majorHAnsi"/>
          <w:b/>
          <w:bCs/>
          <w:sz w:val="22"/>
          <w:szCs w:val="22"/>
        </w:rPr>
        <w:t>P</w:t>
      </w:r>
      <w:r w:rsidRPr="008C6D82">
        <w:rPr>
          <w:rFonts w:asciiTheme="majorHAnsi" w:hAnsiTheme="majorHAnsi" w:cstheme="majorHAnsi"/>
          <w:b/>
          <w:bCs/>
          <w:sz w:val="22"/>
          <w:szCs w:val="22"/>
        </w:rPr>
        <w:t xml:space="preserve">ractical </w:t>
      </w:r>
      <w:r>
        <w:rPr>
          <w:rFonts w:asciiTheme="majorHAnsi" w:hAnsiTheme="majorHAnsi" w:cstheme="majorHAnsi"/>
          <w:b/>
          <w:bCs/>
          <w:sz w:val="22"/>
          <w:szCs w:val="22"/>
        </w:rPr>
        <w:t>C</w:t>
      </w:r>
      <w:r w:rsidRPr="008C6D82">
        <w:rPr>
          <w:rFonts w:asciiTheme="majorHAnsi" w:hAnsiTheme="majorHAnsi" w:cstheme="majorHAnsi"/>
          <w:b/>
          <w:bCs/>
          <w:sz w:val="22"/>
          <w:szCs w:val="22"/>
        </w:rPr>
        <w:t>hecklist</w:t>
      </w:r>
    </w:p>
    <w:p w14:paraId="48621E5B" w14:textId="77777777" w:rsidR="00D023C6" w:rsidRPr="008C6D82" w:rsidRDefault="00D023C6" w:rsidP="00D023C6">
      <w:pPr>
        <w:pStyle w:val="ListParagraph"/>
        <w:numPr>
          <w:ilvl w:val="0"/>
          <w:numId w:val="32"/>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Confirm indication (signs of anaphylaxis OR collapse).</w:t>
      </w:r>
    </w:p>
    <w:p w14:paraId="77336884" w14:textId="77777777" w:rsidR="00D023C6" w:rsidRPr="008C6D82" w:rsidRDefault="00D023C6" w:rsidP="00D023C6">
      <w:pPr>
        <w:pStyle w:val="ListParagraph"/>
        <w:numPr>
          <w:ilvl w:val="0"/>
          <w:numId w:val="32"/>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Remove outer clothing from injection site (mid</w:t>
      </w:r>
      <w:r w:rsidRPr="008C6D82">
        <w:rPr>
          <w:rFonts w:ascii="Cambria Math" w:hAnsi="Cambria Math" w:cs="Cambria Math"/>
          <w:sz w:val="22"/>
          <w:szCs w:val="22"/>
        </w:rPr>
        <w:t>‑</w:t>
      </w:r>
      <w:r w:rsidRPr="008C6D82">
        <w:rPr>
          <w:rFonts w:asciiTheme="majorHAnsi" w:hAnsiTheme="majorHAnsi" w:cstheme="majorHAnsi"/>
          <w:sz w:val="22"/>
          <w:szCs w:val="22"/>
        </w:rPr>
        <w:t>outer thigh).</w:t>
      </w:r>
    </w:p>
    <w:p w14:paraId="0A3D7988" w14:textId="77777777" w:rsidR="00D023C6" w:rsidRPr="008C6D82" w:rsidRDefault="00D023C6" w:rsidP="00D023C6">
      <w:pPr>
        <w:pStyle w:val="ListParagraph"/>
        <w:numPr>
          <w:ilvl w:val="0"/>
          <w:numId w:val="32"/>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Activate AAI and hold firmly against the thigh for the recommended time (follow device instructions).</w:t>
      </w:r>
    </w:p>
    <w:p w14:paraId="736C0755" w14:textId="77777777" w:rsidR="00D023C6" w:rsidRPr="008C6D82" w:rsidRDefault="00D023C6" w:rsidP="00D023C6">
      <w:pPr>
        <w:pStyle w:val="ListParagraph"/>
        <w:numPr>
          <w:ilvl w:val="0"/>
          <w:numId w:val="32"/>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After injection, massage site for 10 seconds. Keep pupil under observation.</w:t>
      </w:r>
    </w:p>
    <w:p w14:paraId="1262392C" w14:textId="77777777" w:rsidR="00D023C6" w:rsidRPr="008C6D82" w:rsidRDefault="00D023C6" w:rsidP="00D023C6">
      <w:pPr>
        <w:pStyle w:val="ListParagraph"/>
        <w:numPr>
          <w:ilvl w:val="0"/>
          <w:numId w:val="32"/>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Repeat dose: If there is no improvement after 5 minutes and emergency services have not arrived, give a second dose (if a spare device is available and in line with training / pupil’s IHP). Record time of each dose. (</w:t>
      </w:r>
      <w:hyperlink r:id="rId14" w:history="1">
        <w:r w:rsidRPr="008C6D82">
          <w:rPr>
            <w:rStyle w:val="DefaultParagraphFontPHPDOCX"/>
            <w:rFonts w:asciiTheme="majorHAnsi" w:hAnsiTheme="majorHAnsi" w:cstheme="majorHAnsi"/>
            <w:color w:val="0000CC"/>
            <w:sz w:val="22"/>
            <w:szCs w:val="22"/>
            <w:u w:val="single" w:color="000000"/>
          </w:rPr>
          <w:t>anaphylaxis.org.uk</w:t>
        </w:r>
      </w:hyperlink>
      <w:r w:rsidRPr="008C6D82">
        <w:rPr>
          <w:rFonts w:asciiTheme="majorHAnsi" w:hAnsiTheme="majorHAnsi" w:cstheme="majorHAnsi"/>
          <w:sz w:val="22"/>
          <w:szCs w:val="22"/>
        </w:rPr>
        <w:t>)</w:t>
      </w:r>
    </w:p>
    <w:p w14:paraId="5D381909" w14:textId="77777777" w:rsidR="00D023C6" w:rsidRPr="008C6D82" w:rsidRDefault="00D023C6" w:rsidP="00D023C6">
      <w:pPr>
        <w:rPr>
          <w:rFonts w:asciiTheme="majorHAnsi" w:hAnsiTheme="majorHAnsi" w:cstheme="majorHAnsi"/>
          <w:sz w:val="22"/>
          <w:szCs w:val="22"/>
        </w:rPr>
      </w:pPr>
    </w:p>
    <w:p w14:paraId="4C25561F" w14:textId="77777777" w:rsidR="00D023C6" w:rsidRPr="008C6D82" w:rsidRDefault="00D023C6" w:rsidP="00D023C6">
      <w:pPr>
        <w:rPr>
          <w:rFonts w:asciiTheme="majorHAnsi" w:hAnsiTheme="majorHAnsi" w:cstheme="majorHAnsi"/>
          <w:b/>
          <w:bCs/>
          <w:sz w:val="22"/>
          <w:szCs w:val="22"/>
        </w:rPr>
      </w:pPr>
      <w:r w:rsidRPr="008C6D82">
        <w:rPr>
          <w:rFonts w:asciiTheme="majorHAnsi" w:hAnsiTheme="majorHAnsi" w:cstheme="majorHAnsi"/>
          <w:b/>
          <w:bCs/>
          <w:sz w:val="22"/>
          <w:szCs w:val="22"/>
        </w:rPr>
        <w:t xml:space="preserve">Calling </w:t>
      </w:r>
      <w:r>
        <w:rPr>
          <w:rFonts w:asciiTheme="majorHAnsi" w:hAnsiTheme="majorHAnsi" w:cstheme="majorHAnsi"/>
          <w:b/>
          <w:bCs/>
          <w:sz w:val="22"/>
          <w:szCs w:val="22"/>
        </w:rPr>
        <w:t>E</w:t>
      </w:r>
      <w:r w:rsidRPr="008C6D82">
        <w:rPr>
          <w:rFonts w:asciiTheme="majorHAnsi" w:hAnsiTheme="majorHAnsi" w:cstheme="majorHAnsi"/>
          <w:b/>
          <w:bCs/>
          <w:sz w:val="22"/>
          <w:szCs w:val="22"/>
        </w:rPr>
        <w:t xml:space="preserve">mergency </w:t>
      </w:r>
      <w:r>
        <w:rPr>
          <w:rFonts w:asciiTheme="majorHAnsi" w:hAnsiTheme="majorHAnsi" w:cstheme="majorHAnsi"/>
          <w:b/>
          <w:bCs/>
          <w:sz w:val="22"/>
          <w:szCs w:val="22"/>
        </w:rPr>
        <w:t>S</w:t>
      </w:r>
      <w:r w:rsidRPr="008C6D82">
        <w:rPr>
          <w:rFonts w:asciiTheme="majorHAnsi" w:hAnsiTheme="majorHAnsi" w:cstheme="majorHAnsi"/>
          <w:b/>
          <w:bCs/>
          <w:sz w:val="22"/>
          <w:szCs w:val="22"/>
        </w:rPr>
        <w:t>ervices</w:t>
      </w:r>
    </w:p>
    <w:p w14:paraId="4F65B3A9" w14:textId="77777777" w:rsidR="00D023C6" w:rsidRPr="008C6D82" w:rsidRDefault="00D023C6" w:rsidP="00D023C6">
      <w:pPr>
        <w:pStyle w:val="ListParagraph"/>
        <w:numPr>
          <w:ilvl w:val="0"/>
          <w:numId w:val="33"/>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Call 999 immediately for any suspected anaphylaxis or where an AAI has been given. Tell the call handler: child’s name, age, location, that an AAI has been administered (include time(s)), and any known allergies.</w:t>
      </w:r>
    </w:p>
    <w:p w14:paraId="0BAA306A" w14:textId="77777777" w:rsidR="00D023C6" w:rsidRPr="008C6D82" w:rsidRDefault="00D023C6" w:rsidP="00D023C6">
      <w:pPr>
        <w:pStyle w:val="ListParagraph"/>
        <w:numPr>
          <w:ilvl w:val="0"/>
          <w:numId w:val="33"/>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Ensure an adult accompanies/presents the pupil to ambulance staff; send relevant records (IHP, medication records). If ambulance is delayed, continue monitoring and be prepared to give a second AAI (see above). (</w:t>
      </w:r>
      <w:hyperlink r:id="rId15" w:history="1">
        <w:r w:rsidRPr="008C6D82">
          <w:rPr>
            <w:rStyle w:val="DefaultParagraphFontPHPDOCX"/>
            <w:rFonts w:asciiTheme="majorHAnsi" w:hAnsiTheme="majorHAnsi" w:cstheme="majorHAnsi"/>
            <w:color w:val="0000CC"/>
            <w:sz w:val="22"/>
            <w:szCs w:val="22"/>
            <w:u w:val="single" w:color="000000"/>
          </w:rPr>
          <w:t>rlss.org.uk</w:t>
        </w:r>
      </w:hyperlink>
      <w:r w:rsidRPr="008C6D82">
        <w:rPr>
          <w:rFonts w:asciiTheme="majorHAnsi" w:hAnsiTheme="majorHAnsi" w:cstheme="majorHAnsi"/>
          <w:sz w:val="22"/>
          <w:szCs w:val="22"/>
        </w:rPr>
        <w:t>)</w:t>
      </w:r>
    </w:p>
    <w:p w14:paraId="1B101A11" w14:textId="77777777" w:rsidR="00D023C6" w:rsidRPr="008C6D82" w:rsidRDefault="00D023C6" w:rsidP="00D023C6">
      <w:pPr>
        <w:rPr>
          <w:rFonts w:asciiTheme="majorHAnsi" w:hAnsiTheme="majorHAnsi" w:cstheme="majorHAnsi"/>
          <w:sz w:val="22"/>
          <w:szCs w:val="22"/>
        </w:rPr>
      </w:pPr>
    </w:p>
    <w:p w14:paraId="53C4C38F" w14:textId="77777777" w:rsidR="00D023C6" w:rsidRPr="008C6D82" w:rsidRDefault="00D023C6" w:rsidP="00D023C6">
      <w:pPr>
        <w:rPr>
          <w:rFonts w:asciiTheme="majorHAnsi" w:hAnsiTheme="majorHAnsi" w:cstheme="majorHAnsi"/>
          <w:b/>
          <w:bCs/>
          <w:sz w:val="22"/>
          <w:szCs w:val="22"/>
        </w:rPr>
      </w:pPr>
      <w:r w:rsidRPr="008C6D82">
        <w:rPr>
          <w:rFonts w:asciiTheme="majorHAnsi" w:hAnsiTheme="majorHAnsi" w:cstheme="majorHAnsi"/>
          <w:b/>
          <w:bCs/>
          <w:sz w:val="22"/>
          <w:szCs w:val="22"/>
        </w:rPr>
        <w:t xml:space="preserve">Informing </w:t>
      </w:r>
      <w:r>
        <w:rPr>
          <w:rFonts w:asciiTheme="majorHAnsi" w:hAnsiTheme="majorHAnsi" w:cstheme="majorHAnsi"/>
          <w:b/>
          <w:bCs/>
          <w:sz w:val="22"/>
          <w:szCs w:val="22"/>
        </w:rPr>
        <w:t>P</w:t>
      </w:r>
      <w:r w:rsidRPr="008C6D82">
        <w:rPr>
          <w:rFonts w:asciiTheme="majorHAnsi" w:hAnsiTheme="majorHAnsi" w:cstheme="majorHAnsi"/>
          <w:b/>
          <w:bCs/>
          <w:sz w:val="22"/>
          <w:szCs w:val="22"/>
        </w:rPr>
        <w:t xml:space="preserve">arents / </w:t>
      </w:r>
      <w:r>
        <w:rPr>
          <w:rFonts w:asciiTheme="majorHAnsi" w:hAnsiTheme="majorHAnsi" w:cstheme="majorHAnsi"/>
          <w:b/>
          <w:bCs/>
          <w:sz w:val="22"/>
          <w:szCs w:val="22"/>
        </w:rPr>
        <w:t>C</w:t>
      </w:r>
      <w:r w:rsidRPr="008C6D82">
        <w:rPr>
          <w:rFonts w:asciiTheme="majorHAnsi" w:hAnsiTheme="majorHAnsi" w:cstheme="majorHAnsi"/>
          <w:b/>
          <w:bCs/>
          <w:sz w:val="22"/>
          <w:szCs w:val="22"/>
        </w:rPr>
        <w:t xml:space="preserve">arers and </w:t>
      </w:r>
      <w:r>
        <w:rPr>
          <w:rFonts w:asciiTheme="majorHAnsi" w:hAnsiTheme="majorHAnsi" w:cstheme="majorHAnsi"/>
          <w:b/>
          <w:bCs/>
          <w:sz w:val="22"/>
          <w:szCs w:val="22"/>
        </w:rPr>
        <w:t>S</w:t>
      </w:r>
      <w:r w:rsidRPr="008C6D82">
        <w:rPr>
          <w:rFonts w:asciiTheme="majorHAnsi" w:hAnsiTheme="majorHAnsi" w:cstheme="majorHAnsi"/>
          <w:b/>
          <w:bCs/>
          <w:sz w:val="22"/>
          <w:szCs w:val="22"/>
        </w:rPr>
        <w:t>taff</w:t>
      </w:r>
    </w:p>
    <w:p w14:paraId="3E8F266E" w14:textId="77777777" w:rsidR="00D023C6" w:rsidRPr="008C6D82" w:rsidRDefault="00D023C6" w:rsidP="00D023C6">
      <w:pPr>
        <w:pStyle w:val="ListParagraph"/>
        <w:numPr>
          <w:ilvl w:val="0"/>
          <w:numId w:val="34"/>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 xml:space="preserve">Inform the parent/carer immediately after emergency services have been called (or earlier if safe to do so). Provide clear </w:t>
      </w:r>
      <w:proofErr w:type="gramStart"/>
      <w:r w:rsidRPr="008C6D82">
        <w:rPr>
          <w:rFonts w:asciiTheme="majorHAnsi" w:hAnsiTheme="majorHAnsi" w:cstheme="majorHAnsi"/>
          <w:sz w:val="22"/>
          <w:szCs w:val="22"/>
        </w:rPr>
        <w:t>factual information</w:t>
      </w:r>
      <w:proofErr w:type="gramEnd"/>
      <w:r w:rsidRPr="008C6D82">
        <w:rPr>
          <w:rFonts w:asciiTheme="majorHAnsi" w:hAnsiTheme="majorHAnsi" w:cstheme="majorHAnsi"/>
          <w:sz w:val="22"/>
          <w:szCs w:val="22"/>
        </w:rPr>
        <w:t>: what happened, what medication was given (including times and batch numbers), that an ambulance is on its way, and where the pupil is being taken (if known).</w:t>
      </w:r>
    </w:p>
    <w:p w14:paraId="14C22FDE" w14:textId="77777777" w:rsidR="00D023C6" w:rsidRPr="008C6D82" w:rsidRDefault="00D023C6" w:rsidP="00D023C6">
      <w:pPr>
        <w:pStyle w:val="ListParagraph"/>
        <w:numPr>
          <w:ilvl w:val="0"/>
          <w:numId w:val="34"/>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Inform DSL and the Headteacher</w:t>
      </w:r>
      <w:r>
        <w:rPr>
          <w:rFonts w:asciiTheme="majorHAnsi" w:hAnsiTheme="majorHAnsi" w:cstheme="majorHAnsi"/>
          <w:sz w:val="22"/>
          <w:szCs w:val="22"/>
        </w:rPr>
        <w:t xml:space="preserve"> </w:t>
      </w:r>
      <w:r w:rsidRPr="008C6D82">
        <w:rPr>
          <w:rFonts w:asciiTheme="majorHAnsi" w:hAnsiTheme="majorHAnsi" w:cstheme="majorHAnsi"/>
          <w:sz w:val="22"/>
          <w:szCs w:val="22"/>
        </w:rPr>
        <w:t>as soon as possible. Notify the pupils named medical lead, SENCo and class teacher. If incident occurred on a trip, notifying trip lead and trust central contact. (</w:t>
      </w:r>
      <w:hyperlink r:id="rId16" w:history="1">
        <w:r w:rsidRPr="008C6D82">
          <w:rPr>
            <w:rStyle w:val="DefaultParagraphFontPHPDOCX"/>
            <w:rFonts w:asciiTheme="majorHAnsi" w:hAnsiTheme="majorHAnsi" w:cstheme="majorHAnsi"/>
            <w:color w:val="0000CC"/>
            <w:sz w:val="22"/>
            <w:szCs w:val="22"/>
            <w:u w:val="single" w:color="000000"/>
          </w:rPr>
          <w:t>anaphylaxis.org.uk</w:t>
        </w:r>
      </w:hyperlink>
      <w:r w:rsidRPr="008C6D82">
        <w:rPr>
          <w:rFonts w:asciiTheme="majorHAnsi" w:hAnsiTheme="majorHAnsi" w:cstheme="majorHAnsi"/>
          <w:sz w:val="22"/>
          <w:szCs w:val="22"/>
        </w:rPr>
        <w:t>)</w:t>
      </w:r>
    </w:p>
    <w:p w14:paraId="78B30C52" w14:textId="77777777" w:rsidR="00D023C6" w:rsidRPr="008C6D82" w:rsidRDefault="00D023C6" w:rsidP="00D023C6">
      <w:pPr>
        <w:rPr>
          <w:rFonts w:asciiTheme="majorHAnsi" w:hAnsiTheme="majorHAnsi" w:cstheme="majorHAnsi"/>
          <w:sz w:val="22"/>
          <w:szCs w:val="22"/>
        </w:rPr>
      </w:pPr>
    </w:p>
    <w:p w14:paraId="07EC9A3B" w14:textId="77777777" w:rsidR="00D023C6" w:rsidRPr="008C6D82" w:rsidRDefault="00D023C6" w:rsidP="00D023C6">
      <w:pPr>
        <w:rPr>
          <w:rFonts w:asciiTheme="majorHAnsi" w:hAnsiTheme="majorHAnsi" w:cstheme="majorHAnsi"/>
          <w:b/>
          <w:bCs/>
          <w:sz w:val="22"/>
          <w:szCs w:val="22"/>
        </w:rPr>
      </w:pPr>
      <w:r w:rsidRPr="008C6D82">
        <w:rPr>
          <w:rFonts w:asciiTheme="majorHAnsi" w:hAnsiTheme="majorHAnsi" w:cstheme="majorHAnsi"/>
          <w:b/>
          <w:bCs/>
          <w:sz w:val="22"/>
          <w:szCs w:val="22"/>
        </w:rPr>
        <w:t xml:space="preserve">Recording the </w:t>
      </w:r>
      <w:r>
        <w:rPr>
          <w:rFonts w:asciiTheme="majorHAnsi" w:hAnsiTheme="majorHAnsi" w:cstheme="majorHAnsi"/>
          <w:b/>
          <w:bCs/>
          <w:sz w:val="22"/>
          <w:szCs w:val="22"/>
        </w:rPr>
        <w:t>I</w:t>
      </w:r>
      <w:r w:rsidRPr="008C6D82">
        <w:rPr>
          <w:rFonts w:asciiTheme="majorHAnsi" w:hAnsiTheme="majorHAnsi" w:cstheme="majorHAnsi"/>
          <w:b/>
          <w:bCs/>
          <w:sz w:val="22"/>
          <w:szCs w:val="22"/>
        </w:rPr>
        <w:t>ncident (on the day)</w:t>
      </w:r>
    </w:p>
    <w:p w14:paraId="1AE58767" w14:textId="77777777" w:rsidR="00D023C6" w:rsidRPr="008C6D82" w:rsidRDefault="00D023C6" w:rsidP="00D023C6">
      <w:pPr>
        <w:pStyle w:val="ListParagraph"/>
        <w:numPr>
          <w:ilvl w:val="0"/>
          <w:numId w:val="35"/>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Complete the school’s medical incident record immediately and include pupil details, known allergies, sequence of events, time of symptom onset, time(s) and batch/expiry of AAI(s) used, who administered it, who called 999, which ambulance service responded, witness statements, and actions taken. Share a copy with parents and retain the pupil’s medical record. (</w:t>
      </w:r>
      <w:hyperlink r:id="rId17" w:history="1">
        <w:r w:rsidRPr="008C6D82">
          <w:rPr>
            <w:rStyle w:val="DefaultParagraphFontPHPDOCX"/>
            <w:rFonts w:asciiTheme="majorHAnsi" w:hAnsiTheme="majorHAnsi" w:cstheme="majorHAnsi"/>
            <w:color w:val="0000CC"/>
            <w:sz w:val="22"/>
            <w:szCs w:val="22"/>
            <w:u w:val="single" w:color="000000"/>
          </w:rPr>
          <w:t>anaphylaxis.org.uk</w:t>
        </w:r>
      </w:hyperlink>
      <w:r w:rsidRPr="008C6D82">
        <w:rPr>
          <w:rFonts w:asciiTheme="majorHAnsi" w:hAnsiTheme="majorHAnsi" w:cstheme="majorHAnsi"/>
          <w:sz w:val="22"/>
          <w:szCs w:val="22"/>
        </w:rPr>
        <w:t>)</w:t>
      </w:r>
    </w:p>
    <w:p w14:paraId="72883635" w14:textId="77777777" w:rsidR="00D023C6" w:rsidRPr="008C6D82" w:rsidRDefault="00D023C6" w:rsidP="00D023C6">
      <w:pPr>
        <w:rPr>
          <w:rFonts w:asciiTheme="majorHAnsi" w:hAnsiTheme="majorHAnsi" w:cstheme="majorHAnsi"/>
          <w:sz w:val="22"/>
          <w:szCs w:val="22"/>
        </w:rPr>
      </w:pPr>
    </w:p>
    <w:p w14:paraId="6E948D81" w14:textId="77777777" w:rsidR="00D023C6" w:rsidRPr="008C6D82" w:rsidRDefault="00D023C6" w:rsidP="00D023C6">
      <w:pPr>
        <w:rPr>
          <w:rFonts w:asciiTheme="majorHAnsi" w:hAnsiTheme="majorHAnsi" w:cstheme="majorHAnsi"/>
          <w:b/>
          <w:bCs/>
          <w:sz w:val="22"/>
          <w:szCs w:val="22"/>
        </w:rPr>
      </w:pPr>
      <w:r w:rsidRPr="008C6D82">
        <w:rPr>
          <w:rFonts w:asciiTheme="majorHAnsi" w:hAnsiTheme="majorHAnsi" w:cstheme="majorHAnsi"/>
          <w:b/>
          <w:bCs/>
          <w:sz w:val="22"/>
          <w:szCs w:val="22"/>
        </w:rPr>
        <w:t>Post</w:t>
      </w:r>
      <w:r w:rsidRPr="008C6D82">
        <w:rPr>
          <w:rFonts w:ascii="Cambria Math" w:hAnsi="Cambria Math" w:cs="Cambria Math"/>
          <w:b/>
          <w:bCs/>
          <w:sz w:val="22"/>
          <w:szCs w:val="22"/>
        </w:rPr>
        <w:t>‑</w:t>
      </w:r>
      <w:r>
        <w:rPr>
          <w:rFonts w:asciiTheme="majorHAnsi" w:hAnsiTheme="majorHAnsi" w:cstheme="majorHAnsi"/>
          <w:b/>
          <w:bCs/>
          <w:sz w:val="22"/>
          <w:szCs w:val="22"/>
        </w:rPr>
        <w:t>I</w:t>
      </w:r>
      <w:r w:rsidRPr="008C6D82">
        <w:rPr>
          <w:rFonts w:asciiTheme="majorHAnsi" w:hAnsiTheme="majorHAnsi" w:cstheme="majorHAnsi"/>
          <w:b/>
          <w:bCs/>
          <w:sz w:val="22"/>
          <w:szCs w:val="22"/>
        </w:rPr>
        <w:t xml:space="preserve">ncident </w:t>
      </w:r>
      <w:r>
        <w:rPr>
          <w:rFonts w:asciiTheme="majorHAnsi" w:hAnsiTheme="majorHAnsi" w:cstheme="majorHAnsi"/>
          <w:b/>
          <w:bCs/>
          <w:sz w:val="22"/>
          <w:szCs w:val="22"/>
        </w:rPr>
        <w:t>R</w:t>
      </w:r>
      <w:r w:rsidRPr="008C6D82">
        <w:rPr>
          <w:rFonts w:asciiTheme="majorHAnsi" w:hAnsiTheme="majorHAnsi" w:cstheme="majorHAnsi"/>
          <w:b/>
          <w:bCs/>
          <w:sz w:val="22"/>
          <w:szCs w:val="22"/>
        </w:rPr>
        <w:t xml:space="preserve">eview and </w:t>
      </w:r>
      <w:r>
        <w:rPr>
          <w:rFonts w:asciiTheme="majorHAnsi" w:hAnsiTheme="majorHAnsi" w:cstheme="majorHAnsi"/>
          <w:b/>
          <w:bCs/>
          <w:sz w:val="22"/>
          <w:szCs w:val="22"/>
        </w:rPr>
        <w:t>F</w:t>
      </w:r>
      <w:r w:rsidRPr="008C6D82">
        <w:rPr>
          <w:rFonts w:asciiTheme="majorHAnsi" w:hAnsiTheme="majorHAnsi" w:cstheme="majorHAnsi"/>
          <w:b/>
          <w:bCs/>
          <w:sz w:val="22"/>
          <w:szCs w:val="22"/>
        </w:rPr>
        <w:t>ollow up</w:t>
      </w:r>
    </w:p>
    <w:p w14:paraId="5405909D" w14:textId="77777777" w:rsidR="00D023C6" w:rsidRPr="008C6D82" w:rsidRDefault="00D023C6" w:rsidP="00D023C6">
      <w:pPr>
        <w:pStyle w:val="ListParagraph"/>
        <w:numPr>
          <w:ilvl w:val="0"/>
          <w:numId w:val="35"/>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Immediate: DSL/Headteacher to complete an internal review within 48 hours to check adherence to procedure and identify any safeguarding or training issues.</w:t>
      </w:r>
    </w:p>
    <w:p w14:paraId="7489AF86" w14:textId="77777777" w:rsidR="00D023C6" w:rsidRPr="008C6D82" w:rsidRDefault="00D023C6" w:rsidP="00D023C6">
      <w:pPr>
        <w:pStyle w:val="ListParagraph"/>
        <w:numPr>
          <w:ilvl w:val="0"/>
          <w:numId w:val="35"/>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lastRenderedPageBreak/>
        <w:t>Within 7 working days: multi</w:t>
      </w:r>
      <w:r w:rsidRPr="008C6D82">
        <w:rPr>
          <w:rFonts w:ascii="Cambria Math" w:hAnsi="Cambria Math" w:cs="Cambria Math"/>
          <w:sz w:val="22"/>
          <w:szCs w:val="22"/>
        </w:rPr>
        <w:t>‑</w:t>
      </w:r>
      <w:r w:rsidRPr="008C6D82">
        <w:rPr>
          <w:rFonts w:asciiTheme="majorHAnsi" w:hAnsiTheme="majorHAnsi" w:cstheme="majorHAnsi"/>
          <w:sz w:val="22"/>
          <w:szCs w:val="22"/>
        </w:rPr>
        <w:t>professional meeting (school nurse/GP/specialist, parent/carer, SENCo/DSL) to review the pupil</w:t>
      </w:r>
      <w:r w:rsidRPr="008C6D82">
        <w:rPr>
          <w:rFonts w:ascii="Calibri" w:hAnsi="Calibri" w:cs="Calibri"/>
          <w:sz w:val="22"/>
          <w:szCs w:val="22"/>
        </w:rPr>
        <w:t>’</w:t>
      </w:r>
      <w:r w:rsidRPr="008C6D82">
        <w:rPr>
          <w:rFonts w:asciiTheme="majorHAnsi" w:hAnsiTheme="majorHAnsi" w:cstheme="majorHAnsi"/>
          <w:sz w:val="22"/>
          <w:szCs w:val="22"/>
        </w:rPr>
        <w:t>s IHP, triggers, emergency measures, and whether changes to arrangements (e.g. storage of medication, supervision, classroom routines) are required.</w:t>
      </w:r>
    </w:p>
    <w:p w14:paraId="611F955F" w14:textId="77777777" w:rsidR="00D023C6" w:rsidRPr="008C6D82" w:rsidRDefault="00D023C6" w:rsidP="00D023C6">
      <w:pPr>
        <w:pStyle w:val="ListParagraph"/>
        <w:numPr>
          <w:ilvl w:val="0"/>
          <w:numId w:val="35"/>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Training: check which staff were present and whether the responding staff were trained; schedule refresher training if gaps identified.</w:t>
      </w:r>
    </w:p>
    <w:p w14:paraId="13B25AB8" w14:textId="77777777" w:rsidR="00D023C6" w:rsidRPr="008C6D82" w:rsidRDefault="00D023C6" w:rsidP="00D023C6">
      <w:pPr>
        <w:pStyle w:val="ListParagraph"/>
        <w:numPr>
          <w:ilvl w:val="0"/>
          <w:numId w:val="35"/>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Reporting: if incident suggests a policy or systemic failure, escalate to Trust leadership and record actions taken. Where required by safeguarding guidance, consider referral to external agencies. Maintain anonymised incident log for governors and trust oversight, present learning and action points termly. (</w:t>
      </w:r>
      <w:hyperlink r:id="rId18" w:history="1">
        <w:r w:rsidRPr="008C6D82">
          <w:rPr>
            <w:rStyle w:val="DefaultParagraphFontPHPDOCX"/>
            <w:rFonts w:asciiTheme="majorHAnsi" w:hAnsiTheme="majorHAnsi" w:cstheme="majorHAnsi"/>
            <w:color w:val="0000CC"/>
            <w:sz w:val="22"/>
            <w:szCs w:val="22"/>
            <w:u w:val="single" w:color="000000"/>
          </w:rPr>
          <w:t>eversheds-sutherland.com</w:t>
        </w:r>
      </w:hyperlink>
      <w:r w:rsidRPr="008C6D82">
        <w:rPr>
          <w:rFonts w:asciiTheme="majorHAnsi" w:hAnsiTheme="majorHAnsi" w:cstheme="majorHAnsi"/>
          <w:sz w:val="22"/>
          <w:szCs w:val="22"/>
        </w:rPr>
        <w:t>)</w:t>
      </w:r>
    </w:p>
    <w:p w14:paraId="3C4F0C53" w14:textId="77777777" w:rsidR="00D023C6" w:rsidRPr="008C6D82" w:rsidRDefault="00D023C6" w:rsidP="00D023C6">
      <w:pPr>
        <w:rPr>
          <w:rFonts w:asciiTheme="majorHAnsi" w:hAnsiTheme="majorHAnsi" w:cstheme="majorHAnsi"/>
          <w:sz w:val="22"/>
          <w:szCs w:val="22"/>
        </w:rPr>
      </w:pPr>
    </w:p>
    <w:p w14:paraId="3F98B0EE" w14:textId="77777777" w:rsidR="00D023C6" w:rsidRPr="008C6D82" w:rsidRDefault="00D023C6" w:rsidP="00D023C6">
      <w:pPr>
        <w:rPr>
          <w:rFonts w:asciiTheme="majorHAnsi" w:hAnsiTheme="majorHAnsi" w:cstheme="majorHAnsi"/>
          <w:b/>
          <w:bCs/>
          <w:sz w:val="22"/>
          <w:szCs w:val="22"/>
        </w:rPr>
      </w:pPr>
      <w:r w:rsidRPr="008C6D82">
        <w:rPr>
          <w:rFonts w:asciiTheme="majorHAnsi" w:hAnsiTheme="majorHAnsi" w:cstheme="majorHAnsi"/>
          <w:b/>
          <w:bCs/>
          <w:sz w:val="22"/>
          <w:szCs w:val="22"/>
        </w:rPr>
        <w:t xml:space="preserve">Storage and </w:t>
      </w:r>
      <w:r>
        <w:rPr>
          <w:rFonts w:asciiTheme="majorHAnsi" w:hAnsiTheme="majorHAnsi" w:cstheme="majorHAnsi"/>
          <w:b/>
          <w:bCs/>
          <w:sz w:val="22"/>
          <w:szCs w:val="22"/>
        </w:rPr>
        <w:t>M</w:t>
      </w:r>
      <w:r w:rsidRPr="008C6D82">
        <w:rPr>
          <w:rFonts w:asciiTheme="majorHAnsi" w:hAnsiTheme="majorHAnsi" w:cstheme="majorHAnsi"/>
          <w:b/>
          <w:bCs/>
          <w:sz w:val="22"/>
          <w:szCs w:val="22"/>
        </w:rPr>
        <w:t>aintenance of AAIs</w:t>
      </w:r>
    </w:p>
    <w:p w14:paraId="5FC88010" w14:textId="77777777" w:rsidR="00D023C6" w:rsidRPr="008C6D82" w:rsidRDefault="00D023C6" w:rsidP="00D023C6">
      <w:pPr>
        <w:pStyle w:val="ListParagraph"/>
        <w:numPr>
          <w:ilvl w:val="0"/>
          <w:numId w:val="36"/>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Store prescribed AAIs in an agreed, accessible place known to staff (not locked away if rapid access needed), labelled with pupil name. Check expiry dates monthly and replace them before expiry. Keep a clear record of stock, batch numbers and expiry dates for spare school AAIs. Ensure that spare AAIs are stored according to manufacturer guidance (temperature). (</w:t>
      </w:r>
      <w:hyperlink r:id="rId19" w:history="1">
        <w:r w:rsidRPr="008C6D82">
          <w:rPr>
            <w:rStyle w:val="DefaultParagraphFontPHPDOCX"/>
            <w:rFonts w:asciiTheme="majorHAnsi" w:hAnsiTheme="majorHAnsi" w:cstheme="majorHAnsi"/>
            <w:color w:val="0000CC"/>
            <w:sz w:val="22"/>
            <w:szCs w:val="22"/>
            <w:u w:val="single" w:color="000000"/>
          </w:rPr>
          <w:t>anaphylaxis.org.uk</w:t>
        </w:r>
      </w:hyperlink>
      <w:r w:rsidRPr="008C6D82">
        <w:rPr>
          <w:rFonts w:asciiTheme="majorHAnsi" w:hAnsiTheme="majorHAnsi" w:cstheme="majorHAnsi"/>
          <w:sz w:val="22"/>
          <w:szCs w:val="22"/>
        </w:rPr>
        <w:t>)</w:t>
      </w:r>
    </w:p>
    <w:p w14:paraId="29E5CB58" w14:textId="77777777" w:rsidR="00D023C6" w:rsidRPr="008C6D82" w:rsidRDefault="00D023C6" w:rsidP="00D023C6">
      <w:pPr>
        <w:rPr>
          <w:rFonts w:asciiTheme="majorHAnsi" w:hAnsiTheme="majorHAnsi" w:cstheme="majorHAnsi"/>
          <w:sz w:val="22"/>
          <w:szCs w:val="22"/>
        </w:rPr>
      </w:pPr>
    </w:p>
    <w:p w14:paraId="6FB6A72A" w14:textId="77777777" w:rsidR="00D023C6" w:rsidRPr="008C6D82" w:rsidRDefault="00D023C6" w:rsidP="00D023C6">
      <w:pPr>
        <w:rPr>
          <w:rFonts w:asciiTheme="majorHAnsi" w:hAnsiTheme="majorHAnsi" w:cstheme="majorHAnsi"/>
          <w:b/>
          <w:bCs/>
          <w:sz w:val="22"/>
          <w:szCs w:val="22"/>
        </w:rPr>
      </w:pPr>
      <w:r w:rsidRPr="008C6D82">
        <w:rPr>
          <w:rFonts w:asciiTheme="majorHAnsi" w:hAnsiTheme="majorHAnsi" w:cstheme="majorHAnsi"/>
          <w:b/>
          <w:bCs/>
          <w:sz w:val="22"/>
          <w:szCs w:val="22"/>
        </w:rPr>
        <w:t xml:space="preserve">Training and </w:t>
      </w:r>
      <w:r>
        <w:rPr>
          <w:rFonts w:asciiTheme="majorHAnsi" w:hAnsiTheme="majorHAnsi" w:cstheme="majorHAnsi"/>
          <w:b/>
          <w:bCs/>
          <w:sz w:val="22"/>
          <w:szCs w:val="22"/>
        </w:rPr>
        <w:t>C</w:t>
      </w:r>
      <w:r w:rsidRPr="008C6D82">
        <w:rPr>
          <w:rFonts w:asciiTheme="majorHAnsi" w:hAnsiTheme="majorHAnsi" w:cstheme="majorHAnsi"/>
          <w:b/>
          <w:bCs/>
          <w:sz w:val="22"/>
          <w:szCs w:val="22"/>
        </w:rPr>
        <w:t>ompetence</w:t>
      </w:r>
    </w:p>
    <w:p w14:paraId="4D37D8F0" w14:textId="77777777" w:rsidR="00D023C6" w:rsidRPr="008C6D82" w:rsidRDefault="00D023C6" w:rsidP="00D023C6">
      <w:pPr>
        <w:pStyle w:val="ListParagraph"/>
        <w:numPr>
          <w:ilvl w:val="0"/>
          <w:numId w:val="36"/>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Ensure all staff receive basic allergy awareness training (recognition, avoidance, emergency response) and a nominated group receive practical AAI administration training and refreshers at least annually (or sooner if guidance requires). Keep training records and linkers to staff roles (duty rotas, trips). Benedict’s Law makes training and availability of spare AAIs statutory requirements from 2026/September implementation. (</w:t>
      </w:r>
      <w:hyperlink r:id="rId20" w:history="1">
        <w:r w:rsidRPr="008C6D82">
          <w:rPr>
            <w:rStyle w:val="DefaultParagraphFontPHPDOCX"/>
            <w:rFonts w:asciiTheme="majorHAnsi" w:hAnsiTheme="majorHAnsi" w:cstheme="majorHAnsi"/>
            <w:color w:val="0000CC"/>
            <w:sz w:val="22"/>
            <w:szCs w:val="22"/>
            <w:u w:val="single" w:color="000000"/>
          </w:rPr>
          <w:t>anaphylaxis.org.uk</w:t>
        </w:r>
      </w:hyperlink>
      <w:r w:rsidRPr="008C6D82">
        <w:rPr>
          <w:rFonts w:asciiTheme="majorHAnsi" w:hAnsiTheme="majorHAnsi" w:cstheme="majorHAnsi"/>
          <w:sz w:val="22"/>
          <w:szCs w:val="22"/>
        </w:rPr>
        <w:t>)</w:t>
      </w:r>
    </w:p>
    <w:p w14:paraId="728A5191" w14:textId="77777777" w:rsidR="00D023C6" w:rsidRPr="008C6D82" w:rsidRDefault="00D023C6" w:rsidP="00D023C6">
      <w:pPr>
        <w:rPr>
          <w:rFonts w:asciiTheme="majorHAnsi" w:hAnsiTheme="majorHAnsi" w:cstheme="majorHAnsi"/>
          <w:sz w:val="22"/>
          <w:szCs w:val="22"/>
        </w:rPr>
      </w:pPr>
    </w:p>
    <w:p w14:paraId="3F681479" w14:textId="77777777" w:rsidR="00D023C6" w:rsidRPr="008C6D82" w:rsidRDefault="00D023C6" w:rsidP="00D023C6">
      <w:pPr>
        <w:rPr>
          <w:rFonts w:asciiTheme="majorHAnsi" w:hAnsiTheme="majorHAnsi" w:cstheme="majorHAnsi"/>
          <w:b/>
          <w:bCs/>
          <w:sz w:val="22"/>
          <w:szCs w:val="22"/>
        </w:rPr>
      </w:pPr>
      <w:r w:rsidRPr="008C6D82">
        <w:rPr>
          <w:rFonts w:asciiTheme="majorHAnsi" w:hAnsiTheme="majorHAnsi" w:cstheme="majorHAnsi"/>
          <w:b/>
          <w:bCs/>
          <w:sz w:val="22"/>
          <w:szCs w:val="22"/>
        </w:rPr>
        <w:t>Off</w:t>
      </w:r>
      <w:r w:rsidRPr="008C6D82">
        <w:rPr>
          <w:rFonts w:ascii="Cambria Math" w:hAnsi="Cambria Math" w:cs="Cambria Math"/>
          <w:b/>
          <w:bCs/>
          <w:sz w:val="22"/>
          <w:szCs w:val="22"/>
        </w:rPr>
        <w:t>‑</w:t>
      </w:r>
      <w:r>
        <w:rPr>
          <w:rFonts w:ascii="Cambria Math" w:hAnsi="Cambria Math" w:cs="Cambria Math"/>
          <w:b/>
          <w:bCs/>
          <w:sz w:val="22"/>
          <w:szCs w:val="22"/>
        </w:rPr>
        <w:t>S</w:t>
      </w:r>
      <w:r w:rsidRPr="008C6D82">
        <w:rPr>
          <w:rFonts w:asciiTheme="majorHAnsi" w:hAnsiTheme="majorHAnsi" w:cstheme="majorHAnsi"/>
          <w:b/>
          <w:bCs/>
          <w:sz w:val="22"/>
          <w:szCs w:val="22"/>
        </w:rPr>
        <w:t xml:space="preserve">ite </w:t>
      </w:r>
      <w:r>
        <w:rPr>
          <w:rFonts w:asciiTheme="majorHAnsi" w:hAnsiTheme="majorHAnsi" w:cstheme="majorHAnsi"/>
          <w:b/>
          <w:bCs/>
          <w:sz w:val="22"/>
          <w:szCs w:val="22"/>
        </w:rPr>
        <w:t>A</w:t>
      </w:r>
      <w:r w:rsidRPr="008C6D82">
        <w:rPr>
          <w:rFonts w:asciiTheme="majorHAnsi" w:hAnsiTheme="majorHAnsi" w:cstheme="majorHAnsi"/>
          <w:b/>
          <w:bCs/>
          <w:sz w:val="22"/>
          <w:szCs w:val="22"/>
        </w:rPr>
        <w:t xml:space="preserve">ctivities and </w:t>
      </w:r>
      <w:r>
        <w:rPr>
          <w:rFonts w:asciiTheme="majorHAnsi" w:hAnsiTheme="majorHAnsi" w:cstheme="majorHAnsi"/>
          <w:b/>
          <w:bCs/>
          <w:sz w:val="22"/>
          <w:szCs w:val="22"/>
        </w:rPr>
        <w:t>T</w:t>
      </w:r>
      <w:r w:rsidRPr="008C6D82">
        <w:rPr>
          <w:rFonts w:asciiTheme="majorHAnsi" w:hAnsiTheme="majorHAnsi" w:cstheme="majorHAnsi"/>
          <w:b/>
          <w:bCs/>
          <w:sz w:val="22"/>
          <w:szCs w:val="22"/>
        </w:rPr>
        <w:t>rips</w:t>
      </w:r>
    </w:p>
    <w:p w14:paraId="16E635E9" w14:textId="77777777" w:rsidR="00D023C6" w:rsidRPr="008C6D82" w:rsidRDefault="00D023C6" w:rsidP="00D023C6">
      <w:pPr>
        <w:pStyle w:val="ListParagraph"/>
        <w:numPr>
          <w:ilvl w:val="0"/>
          <w:numId w:val="36"/>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Risk</w:t>
      </w:r>
      <w:r w:rsidRPr="008C6D82">
        <w:rPr>
          <w:rFonts w:ascii="Cambria Math" w:hAnsi="Cambria Math" w:cs="Cambria Math"/>
          <w:sz w:val="22"/>
          <w:szCs w:val="22"/>
        </w:rPr>
        <w:t>‑</w:t>
      </w:r>
      <w:r w:rsidRPr="008C6D82">
        <w:rPr>
          <w:rFonts w:asciiTheme="majorHAnsi" w:hAnsiTheme="majorHAnsi" w:cstheme="majorHAnsi"/>
          <w:sz w:val="22"/>
          <w:szCs w:val="22"/>
        </w:rPr>
        <w:t>assess trips for pupils with allergies. Carry the pupil</w:t>
      </w:r>
      <w:r w:rsidRPr="008C6D82">
        <w:rPr>
          <w:rFonts w:ascii="Calibri" w:hAnsi="Calibri" w:cs="Calibri"/>
          <w:sz w:val="22"/>
          <w:szCs w:val="22"/>
        </w:rPr>
        <w:t>’</w:t>
      </w:r>
      <w:r w:rsidRPr="008C6D82">
        <w:rPr>
          <w:rFonts w:asciiTheme="majorHAnsi" w:hAnsiTheme="majorHAnsi" w:cstheme="majorHAnsi"/>
          <w:sz w:val="22"/>
          <w:szCs w:val="22"/>
        </w:rPr>
        <w:t>s prescribed AAI and at least one spare AAI from school (where policy/consent allows). Ensure supervising staff are trained and that emergency contacts and nearest A+E are identified before departure. Include allergy arrangements in trip briefing. (</w:t>
      </w:r>
      <w:hyperlink r:id="rId21" w:history="1">
        <w:r w:rsidRPr="008C6D82">
          <w:rPr>
            <w:rStyle w:val="DefaultParagraphFontPHPDOCX"/>
            <w:rFonts w:asciiTheme="majorHAnsi" w:hAnsiTheme="majorHAnsi" w:cstheme="majorHAnsi"/>
            <w:color w:val="0000CC"/>
            <w:sz w:val="22"/>
            <w:szCs w:val="22"/>
            <w:u w:val="single" w:color="000000"/>
          </w:rPr>
          <w:t>anaphylaxis.org.uk</w:t>
        </w:r>
      </w:hyperlink>
      <w:r w:rsidRPr="008C6D82">
        <w:rPr>
          <w:rFonts w:asciiTheme="majorHAnsi" w:hAnsiTheme="majorHAnsi" w:cstheme="majorHAnsi"/>
          <w:sz w:val="22"/>
          <w:szCs w:val="22"/>
        </w:rPr>
        <w:t>)</w:t>
      </w:r>
    </w:p>
    <w:p w14:paraId="18AED7DB" w14:textId="77777777" w:rsidR="00D023C6" w:rsidRDefault="00D023C6" w:rsidP="00D023C6">
      <w:pPr>
        <w:rPr>
          <w:rFonts w:asciiTheme="majorHAnsi" w:hAnsiTheme="majorHAnsi" w:cstheme="majorHAnsi"/>
          <w:sz w:val="22"/>
          <w:szCs w:val="22"/>
        </w:rPr>
      </w:pPr>
    </w:p>
    <w:p w14:paraId="069BA67B" w14:textId="77777777" w:rsidR="00D023C6" w:rsidRPr="008C6D82" w:rsidRDefault="00D023C6" w:rsidP="00D023C6">
      <w:pPr>
        <w:rPr>
          <w:rFonts w:asciiTheme="majorHAnsi" w:hAnsiTheme="majorHAnsi" w:cstheme="majorHAnsi"/>
          <w:b/>
          <w:bCs/>
          <w:sz w:val="22"/>
          <w:szCs w:val="22"/>
        </w:rPr>
      </w:pPr>
      <w:r w:rsidRPr="008C6D82">
        <w:rPr>
          <w:rFonts w:asciiTheme="majorHAnsi" w:hAnsiTheme="majorHAnsi" w:cstheme="majorHAnsi"/>
          <w:b/>
          <w:bCs/>
          <w:sz w:val="22"/>
          <w:szCs w:val="22"/>
        </w:rPr>
        <w:t xml:space="preserve">Legal and </w:t>
      </w:r>
      <w:r>
        <w:rPr>
          <w:rFonts w:asciiTheme="majorHAnsi" w:hAnsiTheme="majorHAnsi" w:cstheme="majorHAnsi"/>
          <w:b/>
          <w:bCs/>
          <w:sz w:val="22"/>
          <w:szCs w:val="22"/>
        </w:rPr>
        <w:t>P</w:t>
      </w:r>
      <w:r w:rsidRPr="008C6D82">
        <w:rPr>
          <w:rFonts w:asciiTheme="majorHAnsi" w:hAnsiTheme="majorHAnsi" w:cstheme="majorHAnsi"/>
          <w:b/>
          <w:bCs/>
          <w:sz w:val="22"/>
          <w:szCs w:val="22"/>
        </w:rPr>
        <w:t xml:space="preserve">olicy </w:t>
      </w:r>
      <w:r>
        <w:rPr>
          <w:rFonts w:asciiTheme="majorHAnsi" w:hAnsiTheme="majorHAnsi" w:cstheme="majorHAnsi"/>
          <w:b/>
          <w:bCs/>
          <w:sz w:val="22"/>
          <w:szCs w:val="22"/>
        </w:rPr>
        <w:t>N</w:t>
      </w:r>
      <w:r w:rsidRPr="008C6D82">
        <w:rPr>
          <w:rFonts w:asciiTheme="majorHAnsi" w:hAnsiTheme="majorHAnsi" w:cstheme="majorHAnsi"/>
          <w:b/>
          <w:bCs/>
          <w:sz w:val="22"/>
          <w:szCs w:val="22"/>
        </w:rPr>
        <w:t>otes</w:t>
      </w:r>
    </w:p>
    <w:p w14:paraId="1C4E7FD2" w14:textId="77777777" w:rsidR="00D023C6" w:rsidRPr="008C6D82" w:rsidRDefault="00D023C6" w:rsidP="00D023C6">
      <w:pPr>
        <w:pStyle w:val="ListParagraph"/>
        <w:numPr>
          <w:ilvl w:val="0"/>
          <w:numId w:val="36"/>
        </w:numPr>
        <w:spacing w:after="0" w:line="240" w:lineRule="auto"/>
        <w:rPr>
          <w:rFonts w:asciiTheme="majorHAnsi" w:hAnsiTheme="majorHAnsi" w:cstheme="majorHAnsi"/>
          <w:sz w:val="22"/>
          <w:szCs w:val="22"/>
        </w:rPr>
      </w:pPr>
      <w:r w:rsidRPr="008C6D82">
        <w:rPr>
          <w:rFonts w:asciiTheme="majorHAnsi" w:hAnsiTheme="majorHAnsi" w:cstheme="majorHAnsi"/>
          <w:sz w:val="22"/>
          <w:szCs w:val="22"/>
        </w:rPr>
        <w:t>This procedure sits beneath the school’s Allergy Policy and each pupil’s IHP; it should be published on the school website as required by the new statutory guidance under Benedict’s Law. Keep policy and practice under review as the Department for Education issues final statutory guidance and any further legal requirements. (</w:t>
      </w:r>
      <w:hyperlink r:id="rId22" w:history="1">
        <w:r w:rsidRPr="008C6D82">
          <w:rPr>
            <w:rStyle w:val="DefaultParagraphFontPHPDOCX"/>
            <w:rFonts w:asciiTheme="majorHAnsi" w:hAnsiTheme="majorHAnsi" w:cstheme="majorHAnsi"/>
            <w:color w:val="0000CC"/>
            <w:sz w:val="22"/>
            <w:szCs w:val="22"/>
            <w:u w:val="single" w:color="000000"/>
          </w:rPr>
          <w:t>anaphylaxis.org.uk</w:t>
        </w:r>
      </w:hyperlink>
      <w:r w:rsidRPr="008C6D82">
        <w:rPr>
          <w:rFonts w:asciiTheme="majorHAnsi" w:hAnsiTheme="majorHAnsi" w:cstheme="majorHAnsi"/>
          <w:sz w:val="22"/>
          <w:szCs w:val="22"/>
        </w:rPr>
        <w:t>)</w:t>
      </w:r>
    </w:p>
    <w:p w14:paraId="0A8A6B8A" w14:textId="77777777" w:rsidR="00D023C6" w:rsidRDefault="00D023C6" w:rsidP="00D023C6">
      <w:pPr>
        <w:rPr>
          <w:rFonts w:asciiTheme="majorHAnsi" w:hAnsiTheme="majorHAnsi" w:cstheme="majorHAnsi"/>
          <w:sz w:val="22"/>
          <w:szCs w:val="22"/>
        </w:rPr>
      </w:pPr>
    </w:p>
    <w:p w14:paraId="7B4C5536" w14:textId="77777777" w:rsidR="00D023C6" w:rsidRPr="008C6D82" w:rsidRDefault="00D023C6" w:rsidP="00D023C6">
      <w:pPr>
        <w:rPr>
          <w:rFonts w:asciiTheme="majorHAnsi" w:hAnsiTheme="majorHAnsi" w:cstheme="majorHAnsi"/>
          <w:sz w:val="22"/>
          <w:szCs w:val="22"/>
        </w:rPr>
      </w:pPr>
      <w:r w:rsidRPr="008C6D82">
        <w:rPr>
          <w:rFonts w:asciiTheme="majorHAnsi" w:hAnsiTheme="majorHAnsi" w:cstheme="majorHAnsi"/>
          <w:b/>
          <w:bCs/>
          <w:sz w:val="22"/>
          <w:szCs w:val="22"/>
        </w:rPr>
        <w:t>Summary</w:t>
      </w:r>
      <w:r w:rsidRPr="008C6D82">
        <w:rPr>
          <w:rFonts w:asciiTheme="majorHAnsi" w:hAnsiTheme="majorHAnsi" w:cstheme="majorHAnsi"/>
          <w:b/>
          <w:bCs/>
          <w:sz w:val="22"/>
          <w:szCs w:val="22"/>
        </w:rPr>
        <w:br/>
      </w:r>
      <w:r w:rsidRPr="008C6D82">
        <w:rPr>
          <w:rFonts w:asciiTheme="majorHAnsi" w:hAnsiTheme="majorHAnsi" w:cstheme="majorHAnsi"/>
          <w:sz w:val="22"/>
          <w:szCs w:val="22"/>
        </w:rPr>
        <w:t>Treat any suspected anaphylaxis immediately with AAI and call 999. Record everything, inform parents and conduct a swift multi</w:t>
      </w:r>
      <w:r w:rsidRPr="008C6D82">
        <w:rPr>
          <w:rFonts w:ascii="Cambria Math" w:hAnsi="Cambria Math" w:cs="Cambria Math"/>
          <w:sz w:val="22"/>
          <w:szCs w:val="22"/>
        </w:rPr>
        <w:t>‑</w:t>
      </w:r>
      <w:r w:rsidRPr="008C6D82">
        <w:rPr>
          <w:rFonts w:asciiTheme="majorHAnsi" w:hAnsiTheme="majorHAnsi" w:cstheme="majorHAnsi"/>
          <w:sz w:val="22"/>
          <w:szCs w:val="22"/>
        </w:rPr>
        <w:t>agency review. Update the school</w:t>
      </w:r>
      <w:r w:rsidRPr="008C6D82">
        <w:rPr>
          <w:rFonts w:ascii="Calibri" w:hAnsi="Calibri" w:cs="Calibri"/>
          <w:sz w:val="22"/>
          <w:szCs w:val="22"/>
        </w:rPr>
        <w:t>’</w:t>
      </w:r>
      <w:r w:rsidRPr="008C6D82">
        <w:rPr>
          <w:rFonts w:asciiTheme="majorHAnsi" w:hAnsiTheme="majorHAnsi" w:cstheme="majorHAnsi"/>
          <w:sz w:val="22"/>
          <w:szCs w:val="22"/>
        </w:rPr>
        <w:t>s allergy policy, ensure staff training and school spare AAIs are in place before the statutory implementation date. (</w:t>
      </w:r>
      <w:hyperlink r:id="rId23" w:history="1">
        <w:r w:rsidRPr="008C6D82">
          <w:rPr>
            <w:rStyle w:val="DefaultParagraphFontPHPDOCX"/>
            <w:rFonts w:asciiTheme="majorHAnsi" w:hAnsiTheme="majorHAnsi" w:cstheme="majorHAnsi"/>
            <w:color w:val="0000CC"/>
            <w:sz w:val="22"/>
            <w:szCs w:val="22"/>
            <w:u w:val="single" w:color="000000"/>
          </w:rPr>
          <w:t>anaphylaxis.org.uk</w:t>
        </w:r>
      </w:hyperlink>
      <w:r w:rsidRPr="008C6D82">
        <w:rPr>
          <w:rFonts w:asciiTheme="majorHAnsi" w:hAnsiTheme="majorHAnsi" w:cstheme="majorHAnsi"/>
          <w:sz w:val="22"/>
          <w:szCs w:val="22"/>
        </w:rPr>
        <w:t>)</w:t>
      </w:r>
    </w:p>
    <w:p w14:paraId="3A6DEEC8" w14:textId="77777777" w:rsidR="00D023C6" w:rsidRPr="008C6D82" w:rsidRDefault="00D023C6" w:rsidP="00D023C6">
      <w:pPr>
        <w:rPr>
          <w:rFonts w:asciiTheme="majorHAnsi" w:hAnsiTheme="majorHAnsi" w:cstheme="majorHAnsi"/>
          <w:sz w:val="22"/>
          <w:szCs w:val="22"/>
        </w:rPr>
      </w:pPr>
    </w:p>
    <w:p w14:paraId="66E7E19F" w14:textId="266E335E" w:rsidR="09803849" w:rsidRDefault="09803849" w:rsidP="00D023C6">
      <w:pPr>
        <w:spacing w:before="200" w:after="200" w:line="276" w:lineRule="auto"/>
        <w:jc w:val="both"/>
      </w:pPr>
    </w:p>
    <w:sectPr w:rsidR="0980384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Kozuka Gothic Pro M">
    <w:panose1 w:val="00000000000000000000"/>
    <w:charset w:val="80"/>
    <w:family w:val="swiss"/>
    <w:notTrueType/>
    <w:pitch w:val="variable"/>
    <w:sig w:usb0="00000283" w:usb1="2AC71C11" w:usb2="00000012" w:usb3="00000000" w:csb0="0002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Kozuka Gothic Pro L">
    <w:altName w:val="Yu Gothic"/>
    <w:panose1 w:val="00000000000000000000"/>
    <w:charset w:val="80"/>
    <w:family w:val="swiss"/>
    <w:notTrueType/>
    <w:pitch w:val="variable"/>
    <w:sig w:usb0="00000283" w:usb1="2AC71C11" w:usb2="00000012" w:usb3="00000000" w:csb0="00020005"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7EB3"/>
    <w:multiLevelType w:val="hybridMultilevel"/>
    <w:tmpl w:val="04DE026E"/>
    <w:lvl w:ilvl="0" w:tplc="B3A2D800">
      <w:start w:val="1"/>
      <w:numFmt w:val="bullet"/>
      <w:lvlText w:val="·"/>
      <w:lvlJc w:val="left"/>
      <w:pPr>
        <w:ind w:left="720" w:hanging="360"/>
      </w:pPr>
      <w:rPr>
        <w:rFonts w:ascii="Symbol" w:hAnsi="Symbol" w:hint="default"/>
      </w:rPr>
    </w:lvl>
    <w:lvl w:ilvl="1" w:tplc="F86C006E">
      <w:start w:val="1"/>
      <w:numFmt w:val="bullet"/>
      <w:lvlText w:val="o"/>
      <w:lvlJc w:val="left"/>
      <w:pPr>
        <w:ind w:left="1440" w:hanging="360"/>
      </w:pPr>
      <w:rPr>
        <w:rFonts w:ascii="Courier New" w:hAnsi="Courier New" w:hint="default"/>
      </w:rPr>
    </w:lvl>
    <w:lvl w:ilvl="2" w:tplc="B3A44D6E">
      <w:start w:val="1"/>
      <w:numFmt w:val="bullet"/>
      <w:lvlText w:val=""/>
      <w:lvlJc w:val="left"/>
      <w:pPr>
        <w:ind w:left="2160" w:hanging="360"/>
      </w:pPr>
      <w:rPr>
        <w:rFonts w:ascii="Wingdings" w:hAnsi="Wingdings" w:hint="default"/>
      </w:rPr>
    </w:lvl>
    <w:lvl w:ilvl="3" w:tplc="F084B740">
      <w:start w:val="1"/>
      <w:numFmt w:val="bullet"/>
      <w:lvlText w:val=""/>
      <w:lvlJc w:val="left"/>
      <w:pPr>
        <w:ind w:left="2880" w:hanging="360"/>
      </w:pPr>
      <w:rPr>
        <w:rFonts w:ascii="Symbol" w:hAnsi="Symbol" w:hint="default"/>
      </w:rPr>
    </w:lvl>
    <w:lvl w:ilvl="4" w:tplc="8F8EB840">
      <w:start w:val="1"/>
      <w:numFmt w:val="bullet"/>
      <w:lvlText w:val="o"/>
      <w:lvlJc w:val="left"/>
      <w:pPr>
        <w:ind w:left="3600" w:hanging="360"/>
      </w:pPr>
      <w:rPr>
        <w:rFonts w:ascii="Courier New" w:hAnsi="Courier New" w:hint="default"/>
      </w:rPr>
    </w:lvl>
    <w:lvl w:ilvl="5" w:tplc="07ACCD50">
      <w:start w:val="1"/>
      <w:numFmt w:val="bullet"/>
      <w:lvlText w:val=""/>
      <w:lvlJc w:val="left"/>
      <w:pPr>
        <w:ind w:left="4320" w:hanging="360"/>
      </w:pPr>
      <w:rPr>
        <w:rFonts w:ascii="Wingdings" w:hAnsi="Wingdings" w:hint="default"/>
      </w:rPr>
    </w:lvl>
    <w:lvl w:ilvl="6" w:tplc="03DEB89E">
      <w:start w:val="1"/>
      <w:numFmt w:val="bullet"/>
      <w:lvlText w:val=""/>
      <w:lvlJc w:val="left"/>
      <w:pPr>
        <w:ind w:left="5040" w:hanging="360"/>
      </w:pPr>
      <w:rPr>
        <w:rFonts w:ascii="Symbol" w:hAnsi="Symbol" w:hint="default"/>
      </w:rPr>
    </w:lvl>
    <w:lvl w:ilvl="7" w:tplc="18B672B0">
      <w:start w:val="1"/>
      <w:numFmt w:val="bullet"/>
      <w:lvlText w:val="o"/>
      <w:lvlJc w:val="left"/>
      <w:pPr>
        <w:ind w:left="5760" w:hanging="360"/>
      </w:pPr>
      <w:rPr>
        <w:rFonts w:ascii="Courier New" w:hAnsi="Courier New" w:hint="default"/>
      </w:rPr>
    </w:lvl>
    <w:lvl w:ilvl="8" w:tplc="358819CA">
      <w:start w:val="1"/>
      <w:numFmt w:val="bullet"/>
      <w:lvlText w:val=""/>
      <w:lvlJc w:val="left"/>
      <w:pPr>
        <w:ind w:left="6480" w:hanging="360"/>
      </w:pPr>
      <w:rPr>
        <w:rFonts w:ascii="Wingdings" w:hAnsi="Wingdings" w:hint="default"/>
      </w:rPr>
    </w:lvl>
  </w:abstractNum>
  <w:abstractNum w:abstractNumId="1" w15:restartNumberingAfterBreak="0">
    <w:nsid w:val="02865DAB"/>
    <w:multiLevelType w:val="hybridMultilevel"/>
    <w:tmpl w:val="E6667A4A"/>
    <w:lvl w:ilvl="0" w:tplc="F806ABAA">
      <w:start w:val="1"/>
      <w:numFmt w:val="bullet"/>
      <w:lvlText w:val="·"/>
      <w:lvlJc w:val="left"/>
      <w:pPr>
        <w:ind w:left="720" w:hanging="360"/>
      </w:pPr>
      <w:rPr>
        <w:rFonts w:ascii="Symbol" w:hAnsi="Symbol" w:hint="default"/>
      </w:rPr>
    </w:lvl>
    <w:lvl w:ilvl="1" w:tplc="2F6A5C16">
      <w:start w:val="1"/>
      <w:numFmt w:val="bullet"/>
      <w:lvlText w:val="o"/>
      <w:lvlJc w:val="left"/>
      <w:pPr>
        <w:ind w:left="1440" w:hanging="360"/>
      </w:pPr>
      <w:rPr>
        <w:rFonts w:ascii="Courier New" w:hAnsi="Courier New" w:hint="default"/>
      </w:rPr>
    </w:lvl>
    <w:lvl w:ilvl="2" w:tplc="36AE24FE">
      <w:start w:val="1"/>
      <w:numFmt w:val="bullet"/>
      <w:lvlText w:val=""/>
      <w:lvlJc w:val="left"/>
      <w:pPr>
        <w:ind w:left="2160" w:hanging="360"/>
      </w:pPr>
      <w:rPr>
        <w:rFonts w:ascii="Wingdings" w:hAnsi="Wingdings" w:hint="default"/>
      </w:rPr>
    </w:lvl>
    <w:lvl w:ilvl="3" w:tplc="94200F0A">
      <w:start w:val="1"/>
      <w:numFmt w:val="bullet"/>
      <w:lvlText w:val=""/>
      <w:lvlJc w:val="left"/>
      <w:pPr>
        <w:ind w:left="2880" w:hanging="360"/>
      </w:pPr>
      <w:rPr>
        <w:rFonts w:ascii="Symbol" w:hAnsi="Symbol" w:hint="default"/>
      </w:rPr>
    </w:lvl>
    <w:lvl w:ilvl="4" w:tplc="6E42315C">
      <w:start w:val="1"/>
      <w:numFmt w:val="bullet"/>
      <w:lvlText w:val="o"/>
      <w:lvlJc w:val="left"/>
      <w:pPr>
        <w:ind w:left="3600" w:hanging="360"/>
      </w:pPr>
      <w:rPr>
        <w:rFonts w:ascii="Courier New" w:hAnsi="Courier New" w:hint="default"/>
      </w:rPr>
    </w:lvl>
    <w:lvl w:ilvl="5" w:tplc="F17A9E70">
      <w:start w:val="1"/>
      <w:numFmt w:val="bullet"/>
      <w:lvlText w:val=""/>
      <w:lvlJc w:val="left"/>
      <w:pPr>
        <w:ind w:left="4320" w:hanging="360"/>
      </w:pPr>
      <w:rPr>
        <w:rFonts w:ascii="Wingdings" w:hAnsi="Wingdings" w:hint="default"/>
      </w:rPr>
    </w:lvl>
    <w:lvl w:ilvl="6" w:tplc="CC2E8DB4">
      <w:start w:val="1"/>
      <w:numFmt w:val="bullet"/>
      <w:lvlText w:val=""/>
      <w:lvlJc w:val="left"/>
      <w:pPr>
        <w:ind w:left="5040" w:hanging="360"/>
      </w:pPr>
      <w:rPr>
        <w:rFonts w:ascii="Symbol" w:hAnsi="Symbol" w:hint="default"/>
      </w:rPr>
    </w:lvl>
    <w:lvl w:ilvl="7" w:tplc="CEFE6258">
      <w:start w:val="1"/>
      <w:numFmt w:val="bullet"/>
      <w:lvlText w:val="o"/>
      <w:lvlJc w:val="left"/>
      <w:pPr>
        <w:ind w:left="5760" w:hanging="360"/>
      </w:pPr>
      <w:rPr>
        <w:rFonts w:ascii="Courier New" w:hAnsi="Courier New" w:hint="default"/>
      </w:rPr>
    </w:lvl>
    <w:lvl w:ilvl="8" w:tplc="5E72D922">
      <w:start w:val="1"/>
      <w:numFmt w:val="bullet"/>
      <w:lvlText w:val=""/>
      <w:lvlJc w:val="left"/>
      <w:pPr>
        <w:ind w:left="6480" w:hanging="360"/>
      </w:pPr>
      <w:rPr>
        <w:rFonts w:ascii="Wingdings" w:hAnsi="Wingdings" w:hint="default"/>
      </w:rPr>
    </w:lvl>
  </w:abstractNum>
  <w:abstractNum w:abstractNumId="2" w15:restartNumberingAfterBreak="0">
    <w:nsid w:val="0DB1755E"/>
    <w:multiLevelType w:val="hybridMultilevel"/>
    <w:tmpl w:val="B2FCD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08B7DD"/>
    <w:multiLevelType w:val="hybridMultilevel"/>
    <w:tmpl w:val="DBEC88E8"/>
    <w:lvl w:ilvl="0" w:tplc="B4BAD080">
      <w:start w:val="1"/>
      <w:numFmt w:val="bullet"/>
      <w:lvlText w:val="·"/>
      <w:lvlJc w:val="left"/>
      <w:pPr>
        <w:ind w:left="720" w:hanging="360"/>
      </w:pPr>
      <w:rPr>
        <w:rFonts w:ascii="Symbol" w:hAnsi="Symbol" w:hint="default"/>
      </w:rPr>
    </w:lvl>
    <w:lvl w:ilvl="1" w:tplc="74A2D27C">
      <w:start w:val="1"/>
      <w:numFmt w:val="bullet"/>
      <w:lvlText w:val="o"/>
      <w:lvlJc w:val="left"/>
      <w:pPr>
        <w:ind w:left="1440" w:hanging="360"/>
      </w:pPr>
      <w:rPr>
        <w:rFonts w:ascii="Courier New" w:hAnsi="Courier New" w:hint="default"/>
      </w:rPr>
    </w:lvl>
    <w:lvl w:ilvl="2" w:tplc="92C06D92">
      <w:start w:val="1"/>
      <w:numFmt w:val="bullet"/>
      <w:lvlText w:val=""/>
      <w:lvlJc w:val="left"/>
      <w:pPr>
        <w:ind w:left="2160" w:hanging="360"/>
      </w:pPr>
      <w:rPr>
        <w:rFonts w:ascii="Wingdings" w:hAnsi="Wingdings" w:hint="default"/>
      </w:rPr>
    </w:lvl>
    <w:lvl w:ilvl="3" w:tplc="F93C316E">
      <w:start w:val="1"/>
      <w:numFmt w:val="bullet"/>
      <w:lvlText w:val=""/>
      <w:lvlJc w:val="left"/>
      <w:pPr>
        <w:ind w:left="2880" w:hanging="360"/>
      </w:pPr>
      <w:rPr>
        <w:rFonts w:ascii="Symbol" w:hAnsi="Symbol" w:hint="default"/>
      </w:rPr>
    </w:lvl>
    <w:lvl w:ilvl="4" w:tplc="9C28475E">
      <w:start w:val="1"/>
      <w:numFmt w:val="bullet"/>
      <w:lvlText w:val="o"/>
      <w:lvlJc w:val="left"/>
      <w:pPr>
        <w:ind w:left="3600" w:hanging="360"/>
      </w:pPr>
      <w:rPr>
        <w:rFonts w:ascii="Courier New" w:hAnsi="Courier New" w:hint="default"/>
      </w:rPr>
    </w:lvl>
    <w:lvl w:ilvl="5" w:tplc="4C945BE8">
      <w:start w:val="1"/>
      <w:numFmt w:val="bullet"/>
      <w:lvlText w:val=""/>
      <w:lvlJc w:val="left"/>
      <w:pPr>
        <w:ind w:left="4320" w:hanging="360"/>
      </w:pPr>
      <w:rPr>
        <w:rFonts w:ascii="Wingdings" w:hAnsi="Wingdings" w:hint="default"/>
      </w:rPr>
    </w:lvl>
    <w:lvl w:ilvl="6" w:tplc="3B1E6A70">
      <w:start w:val="1"/>
      <w:numFmt w:val="bullet"/>
      <w:lvlText w:val=""/>
      <w:lvlJc w:val="left"/>
      <w:pPr>
        <w:ind w:left="5040" w:hanging="360"/>
      </w:pPr>
      <w:rPr>
        <w:rFonts w:ascii="Symbol" w:hAnsi="Symbol" w:hint="default"/>
      </w:rPr>
    </w:lvl>
    <w:lvl w:ilvl="7" w:tplc="C16285F4">
      <w:start w:val="1"/>
      <w:numFmt w:val="bullet"/>
      <w:lvlText w:val="o"/>
      <w:lvlJc w:val="left"/>
      <w:pPr>
        <w:ind w:left="5760" w:hanging="360"/>
      </w:pPr>
      <w:rPr>
        <w:rFonts w:ascii="Courier New" w:hAnsi="Courier New" w:hint="default"/>
      </w:rPr>
    </w:lvl>
    <w:lvl w:ilvl="8" w:tplc="81AE9070">
      <w:start w:val="1"/>
      <w:numFmt w:val="bullet"/>
      <w:lvlText w:val=""/>
      <w:lvlJc w:val="left"/>
      <w:pPr>
        <w:ind w:left="6480" w:hanging="360"/>
      </w:pPr>
      <w:rPr>
        <w:rFonts w:ascii="Wingdings" w:hAnsi="Wingdings" w:hint="default"/>
      </w:rPr>
    </w:lvl>
  </w:abstractNum>
  <w:abstractNum w:abstractNumId="4" w15:restartNumberingAfterBreak="0">
    <w:nsid w:val="13637098"/>
    <w:multiLevelType w:val="hybridMultilevel"/>
    <w:tmpl w:val="93521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330CBE"/>
    <w:multiLevelType w:val="hybridMultilevel"/>
    <w:tmpl w:val="F6FE3760"/>
    <w:lvl w:ilvl="0" w:tplc="E774D276">
      <w:start w:val="1"/>
      <w:numFmt w:val="bullet"/>
      <w:lvlText w:val="·"/>
      <w:lvlJc w:val="left"/>
      <w:pPr>
        <w:ind w:left="720" w:hanging="360"/>
      </w:pPr>
      <w:rPr>
        <w:rFonts w:ascii="Symbol" w:hAnsi="Symbol" w:hint="default"/>
      </w:rPr>
    </w:lvl>
    <w:lvl w:ilvl="1" w:tplc="811CA8DA">
      <w:start w:val="1"/>
      <w:numFmt w:val="bullet"/>
      <w:lvlText w:val="o"/>
      <w:lvlJc w:val="left"/>
      <w:pPr>
        <w:ind w:left="1440" w:hanging="360"/>
      </w:pPr>
      <w:rPr>
        <w:rFonts w:ascii="Courier New" w:hAnsi="Courier New" w:hint="default"/>
      </w:rPr>
    </w:lvl>
    <w:lvl w:ilvl="2" w:tplc="49CEC2A2">
      <w:start w:val="1"/>
      <w:numFmt w:val="bullet"/>
      <w:lvlText w:val=""/>
      <w:lvlJc w:val="left"/>
      <w:pPr>
        <w:ind w:left="2160" w:hanging="360"/>
      </w:pPr>
      <w:rPr>
        <w:rFonts w:ascii="Wingdings" w:hAnsi="Wingdings" w:hint="default"/>
      </w:rPr>
    </w:lvl>
    <w:lvl w:ilvl="3" w:tplc="551808D8">
      <w:start w:val="1"/>
      <w:numFmt w:val="bullet"/>
      <w:lvlText w:val=""/>
      <w:lvlJc w:val="left"/>
      <w:pPr>
        <w:ind w:left="2880" w:hanging="360"/>
      </w:pPr>
      <w:rPr>
        <w:rFonts w:ascii="Symbol" w:hAnsi="Symbol" w:hint="default"/>
      </w:rPr>
    </w:lvl>
    <w:lvl w:ilvl="4" w:tplc="BF0CDA80">
      <w:start w:val="1"/>
      <w:numFmt w:val="bullet"/>
      <w:lvlText w:val="o"/>
      <w:lvlJc w:val="left"/>
      <w:pPr>
        <w:ind w:left="3600" w:hanging="360"/>
      </w:pPr>
      <w:rPr>
        <w:rFonts w:ascii="Courier New" w:hAnsi="Courier New" w:hint="default"/>
      </w:rPr>
    </w:lvl>
    <w:lvl w:ilvl="5" w:tplc="1BC47FA4">
      <w:start w:val="1"/>
      <w:numFmt w:val="bullet"/>
      <w:lvlText w:val=""/>
      <w:lvlJc w:val="left"/>
      <w:pPr>
        <w:ind w:left="4320" w:hanging="360"/>
      </w:pPr>
      <w:rPr>
        <w:rFonts w:ascii="Wingdings" w:hAnsi="Wingdings" w:hint="default"/>
      </w:rPr>
    </w:lvl>
    <w:lvl w:ilvl="6" w:tplc="58B2FB64">
      <w:start w:val="1"/>
      <w:numFmt w:val="bullet"/>
      <w:lvlText w:val=""/>
      <w:lvlJc w:val="left"/>
      <w:pPr>
        <w:ind w:left="5040" w:hanging="360"/>
      </w:pPr>
      <w:rPr>
        <w:rFonts w:ascii="Symbol" w:hAnsi="Symbol" w:hint="default"/>
      </w:rPr>
    </w:lvl>
    <w:lvl w:ilvl="7" w:tplc="CC42B8BC">
      <w:start w:val="1"/>
      <w:numFmt w:val="bullet"/>
      <w:lvlText w:val="o"/>
      <w:lvlJc w:val="left"/>
      <w:pPr>
        <w:ind w:left="5760" w:hanging="360"/>
      </w:pPr>
      <w:rPr>
        <w:rFonts w:ascii="Courier New" w:hAnsi="Courier New" w:hint="default"/>
      </w:rPr>
    </w:lvl>
    <w:lvl w:ilvl="8" w:tplc="9D4263C4">
      <w:start w:val="1"/>
      <w:numFmt w:val="bullet"/>
      <w:lvlText w:val=""/>
      <w:lvlJc w:val="left"/>
      <w:pPr>
        <w:ind w:left="6480" w:hanging="360"/>
      </w:pPr>
      <w:rPr>
        <w:rFonts w:ascii="Wingdings" w:hAnsi="Wingdings" w:hint="default"/>
      </w:rPr>
    </w:lvl>
  </w:abstractNum>
  <w:abstractNum w:abstractNumId="6" w15:restartNumberingAfterBreak="0">
    <w:nsid w:val="1663A57F"/>
    <w:multiLevelType w:val="hybridMultilevel"/>
    <w:tmpl w:val="35123CCE"/>
    <w:lvl w:ilvl="0" w:tplc="3FB80B02">
      <w:start w:val="1"/>
      <w:numFmt w:val="bullet"/>
      <w:lvlText w:val="·"/>
      <w:lvlJc w:val="left"/>
      <w:pPr>
        <w:ind w:left="720" w:hanging="360"/>
      </w:pPr>
      <w:rPr>
        <w:rFonts w:ascii="Symbol" w:hAnsi="Symbol" w:hint="default"/>
      </w:rPr>
    </w:lvl>
    <w:lvl w:ilvl="1" w:tplc="A448F81E">
      <w:start w:val="1"/>
      <w:numFmt w:val="bullet"/>
      <w:lvlText w:val="o"/>
      <w:lvlJc w:val="left"/>
      <w:pPr>
        <w:ind w:left="1440" w:hanging="360"/>
      </w:pPr>
      <w:rPr>
        <w:rFonts w:ascii="Courier New" w:hAnsi="Courier New" w:hint="default"/>
      </w:rPr>
    </w:lvl>
    <w:lvl w:ilvl="2" w:tplc="2B223630">
      <w:start w:val="1"/>
      <w:numFmt w:val="bullet"/>
      <w:lvlText w:val=""/>
      <w:lvlJc w:val="left"/>
      <w:pPr>
        <w:ind w:left="2160" w:hanging="360"/>
      </w:pPr>
      <w:rPr>
        <w:rFonts w:ascii="Wingdings" w:hAnsi="Wingdings" w:hint="default"/>
      </w:rPr>
    </w:lvl>
    <w:lvl w:ilvl="3" w:tplc="3BF48BD6">
      <w:start w:val="1"/>
      <w:numFmt w:val="bullet"/>
      <w:lvlText w:val=""/>
      <w:lvlJc w:val="left"/>
      <w:pPr>
        <w:ind w:left="2880" w:hanging="360"/>
      </w:pPr>
      <w:rPr>
        <w:rFonts w:ascii="Symbol" w:hAnsi="Symbol" w:hint="default"/>
      </w:rPr>
    </w:lvl>
    <w:lvl w:ilvl="4" w:tplc="396EB8E6">
      <w:start w:val="1"/>
      <w:numFmt w:val="bullet"/>
      <w:lvlText w:val="o"/>
      <w:lvlJc w:val="left"/>
      <w:pPr>
        <w:ind w:left="3600" w:hanging="360"/>
      </w:pPr>
      <w:rPr>
        <w:rFonts w:ascii="Courier New" w:hAnsi="Courier New" w:hint="default"/>
      </w:rPr>
    </w:lvl>
    <w:lvl w:ilvl="5" w:tplc="BD2A68BE">
      <w:start w:val="1"/>
      <w:numFmt w:val="bullet"/>
      <w:lvlText w:val=""/>
      <w:lvlJc w:val="left"/>
      <w:pPr>
        <w:ind w:left="4320" w:hanging="360"/>
      </w:pPr>
      <w:rPr>
        <w:rFonts w:ascii="Wingdings" w:hAnsi="Wingdings" w:hint="default"/>
      </w:rPr>
    </w:lvl>
    <w:lvl w:ilvl="6" w:tplc="BB3A2384">
      <w:start w:val="1"/>
      <w:numFmt w:val="bullet"/>
      <w:lvlText w:val=""/>
      <w:lvlJc w:val="left"/>
      <w:pPr>
        <w:ind w:left="5040" w:hanging="360"/>
      </w:pPr>
      <w:rPr>
        <w:rFonts w:ascii="Symbol" w:hAnsi="Symbol" w:hint="default"/>
      </w:rPr>
    </w:lvl>
    <w:lvl w:ilvl="7" w:tplc="0186BDF2">
      <w:start w:val="1"/>
      <w:numFmt w:val="bullet"/>
      <w:lvlText w:val="o"/>
      <w:lvlJc w:val="left"/>
      <w:pPr>
        <w:ind w:left="5760" w:hanging="360"/>
      </w:pPr>
      <w:rPr>
        <w:rFonts w:ascii="Courier New" w:hAnsi="Courier New" w:hint="default"/>
      </w:rPr>
    </w:lvl>
    <w:lvl w:ilvl="8" w:tplc="92067076">
      <w:start w:val="1"/>
      <w:numFmt w:val="bullet"/>
      <w:lvlText w:val=""/>
      <w:lvlJc w:val="left"/>
      <w:pPr>
        <w:ind w:left="6480" w:hanging="360"/>
      </w:pPr>
      <w:rPr>
        <w:rFonts w:ascii="Wingdings" w:hAnsi="Wingdings" w:hint="default"/>
      </w:rPr>
    </w:lvl>
  </w:abstractNum>
  <w:abstractNum w:abstractNumId="7" w15:restartNumberingAfterBreak="0">
    <w:nsid w:val="18540788"/>
    <w:multiLevelType w:val="hybridMultilevel"/>
    <w:tmpl w:val="21E4B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C70A31"/>
    <w:multiLevelType w:val="hybridMultilevel"/>
    <w:tmpl w:val="B92C4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A68664"/>
    <w:multiLevelType w:val="hybridMultilevel"/>
    <w:tmpl w:val="86B67B7E"/>
    <w:lvl w:ilvl="0" w:tplc="08DA140C">
      <w:start w:val="1"/>
      <w:numFmt w:val="bullet"/>
      <w:lvlText w:val="·"/>
      <w:lvlJc w:val="left"/>
      <w:pPr>
        <w:ind w:left="720" w:hanging="360"/>
      </w:pPr>
      <w:rPr>
        <w:rFonts w:ascii="Symbol" w:hAnsi="Symbol" w:hint="default"/>
      </w:rPr>
    </w:lvl>
    <w:lvl w:ilvl="1" w:tplc="6536362C">
      <w:start w:val="1"/>
      <w:numFmt w:val="bullet"/>
      <w:lvlText w:val="o"/>
      <w:lvlJc w:val="left"/>
      <w:pPr>
        <w:ind w:left="1440" w:hanging="360"/>
      </w:pPr>
      <w:rPr>
        <w:rFonts w:ascii="Courier New" w:hAnsi="Courier New" w:hint="default"/>
      </w:rPr>
    </w:lvl>
    <w:lvl w:ilvl="2" w:tplc="C04CCB24">
      <w:start w:val="1"/>
      <w:numFmt w:val="bullet"/>
      <w:lvlText w:val=""/>
      <w:lvlJc w:val="left"/>
      <w:pPr>
        <w:ind w:left="2160" w:hanging="360"/>
      </w:pPr>
      <w:rPr>
        <w:rFonts w:ascii="Wingdings" w:hAnsi="Wingdings" w:hint="default"/>
      </w:rPr>
    </w:lvl>
    <w:lvl w:ilvl="3" w:tplc="D1AC28C8">
      <w:start w:val="1"/>
      <w:numFmt w:val="bullet"/>
      <w:lvlText w:val=""/>
      <w:lvlJc w:val="left"/>
      <w:pPr>
        <w:ind w:left="2880" w:hanging="360"/>
      </w:pPr>
      <w:rPr>
        <w:rFonts w:ascii="Symbol" w:hAnsi="Symbol" w:hint="default"/>
      </w:rPr>
    </w:lvl>
    <w:lvl w:ilvl="4" w:tplc="F7681D0C">
      <w:start w:val="1"/>
      <w:numFmt w:val="bullet"/>
      <w:lvlText w:val="o"/>
      <w:lvlJc w:val="left"/>
      <w:pPr>
        <w:ind w:left="3600" w:hanging="360"/>
      </w:pPr>
      <w:rPr>
        <w:rFonts w:ascii="Courier New" w:hAnsi="Courier New" w:hint="default"/>
      </w:rPr>
    </w:lvl>
    <w:lvl w:ilvl="5" w:tplc="94F04AFC">
      <w:start w:val="1"/>
      <w:numFmt w:val="bullet"/>
      <w:lvlText w:val=""/>
      <w:lvlJc w:val="left"/>
      <w:pPr>
        <w:ind w:left="4320" w:hanging="360"/>
      </w:pPr>
      <w:rPr>
        <w:rFonts w:ascii="Wingdings" w:hAnsi="Wingdings" w:hint="default"/>
      </w:rPr>
    </w:lvl>
    <w:lvl w:ilvl="6" w:tplc="258242DC">
      <w:start w:val="1"/>
      <w:numFmt w:val="bullet"/>
      <w:lvlText w:val=""/>
      <w:lvlJc w:val="left"/>
      <w:pPr>
        <w:ind w:left="5040" w:hanging="360"/>
      </w:pPr>
      <w:rPr>
        <w:rFonts w:ascii="Symbol" w:hAnsi="Symbol" w:hint="default"/>
      </w:rPr>
    </w:lvl>
    <w:lvl w:ilvl="7" w:tplc="7A34A6F6">
      <w:start w:val="1"/>
      <w:numFmt w:val="bullet"/>
      <w:lvlText w:val="o"/>
      <w:lvlJc w:val="left"/>
      <w:pPr>
        <w:ind w:left="5760" w:hanging="360"/>
      </w:pPr>
      <w:rPr>
        <w:rFonts w:ascii="Courier New" w:hAnsi="Courier New" w:hint="default"/>
      </w:rPr>
    </w:lvl>
    <w:lvl w:ilvl="8" w:tplc="D2F0D264">
      <w:start w:val="1"/>
      <w:numFmt w:val="bullet"/>
      <w:lvlText w:val=""/>
      <w:lvlJc w:val="left"/>
      <w:pPr>
        <w:ind w:left="6480" w:hanging="360"/>
      </w:pPr>
      <w:rPr>
        <w:rFonts w:ascii="Wingdings" w:hAnsi="Wingdings" w:hint="default"/>
      </w:rPr>
    </w:lvl>
  </w:abstractNum>
  <w:abstractNum w:abstractNumId="10" w15:restartNumberingAfterBreak="0">
    <w:nsid w:val="241F2D06"/>
    <w:multiLevelType w:val="hybridMultilevel"/>
    <w:tmpl w:val="276CC3B6"/>
    <w:lvl w:ilvl="0" w:tplc="C8AE30A0">
      <w:start w:val="1"/>
      <w:numFmt w:val="bullet"/>
      <w:lvlText w:val="·"/>
      <w:lvlJc w:val="left"/>
      <w:pPr>
        <w:ind w:left="720" w:hanging="360"/>
      </w:pPr>
      <w:rPr>
        <w:rFonts w:ascii="Symbol" w:hAnsi="Symbol" w:hint="default"/>
      </w:rPr>
    </w:lvl>
    <w:lvl w:ilvl="1" w:tplc="C496375C">
      <w:start w:val="1"/>
      <w:numFmt w:val="bullet"/>
      <w:lvlText w:val="o"/>
      <w:lvlJc w:val="left"/>
      <w:pPr>
        <w:ind w:left="1440" w:hanging="360"/>
      </w:pPr>
      <w:rPr>
        <w:rFonts w:ascii="Courier New" w:hAnsi="Courier New" w:hint="default"/>
      </w:rPr>
    </w:lvl>
    <w:lvl w:ilvl="2" w:tplc="14E60A9A">
      <w:start w:val="1"/>
      <w:numFmt w:val="bullet"/>
      <w:lvlText w:val=""/>
      <w:lvlJc w:val="left"/>
      <w:pPr>
        <w:ind w:left="2160" w:hanging="360"/>
      </w:pPr>
      <w:rPr>
        <w:rFonts w:ascii="Wingdings" w:hAnsi="Wingdings" w:hint="default"/>
      </w:rPr>
    </w:lvl>
    <w:lvl w:ilvl="3" w:tplc="FCA60CC2">
      <w:start w:val="1"/>
      <w:numFmt w:val="bullet"/>
      <w:lvlText w:val=""/>
      <w:lvlJc w:val="left"/>
      <w:pPr>
        <w:ind w:left="2880" w:hanging="360"/>
      </w:pPr>
      <w:rPr>
        <w:rFonts w:ascii="Symbol" w:hAnsi="Symbol" w:hint="default"/>
      </w:rPr>
    </w:lvl>
    <w:lvl w:ilvl="4" w:tplc="BFD6F986">
      <w:start w:val="1"/>
      <w:numFmt w:val="bullet"/>
      <w:lvlText w:val="o"/>
      <w:lvlJc w:val="left"/>
      <w:pPr>
        <w:ind w:left="3600" w:hanging="360"/>
      </w:pPr>
      <w:rPr>
        <w:rFonts w:ascii="Courier New" w:hAnsi="Courier New" w:hint="default"/>
      </w:rPr>
    </w:lvl>
    <w:lvl w:ilvl="5" w:tplc="26FAC14E">
      <w:start w:val="1"/>
      <w:numFmt w:val="bullet"/>
      <w:lvlText w:val=""/>
      <w:lvlJc w:val="left"/>
      <w:pPr>
        <w:ind w:left="4320" w:hanging="360"/>
      </w:pPr>
      <w:rPr>
        <w:rFonts w:ascii="Wingdings" w:hAnsi="Wingdings" w:hint="default"/>
      </w:rPr>
    </w:lvl>
    <w:lvl w:ilvl="6" w:tplc="7EC4AF6E">
      <w:start w:val="1"/>
      <w:numFmt w:val="bullet"/>
      <w:lvlText w:val=""/>
      <w:lvlJc w:val="left"/>
      <w:pPr>
        <w:ind w:left="5040" w:hanging="360"/>
      </w:pPr>
      <w:rPr>
        <w:rFonts w:ascii="Symbol" w:hAnsi="Symbol" w:hint="default"/>
      </w:rPr>
    </w:lvl>
    <w:lvl w:ilvl="7" w:tplc="BAB070DC">
      <w:start w:val="1"/>
      <w:numFmt w:val="bullet"/>
      <w:lvlText w:val="o"/>
      <w:lvlJc w:val="left"/>
      <w:pPr>
        <w:ind w:left="5760" w:hanging="360"/>
      </w:pPr>
      <w:rPr>
        <w:rFonts w:ascii="Courier New" w:hAnsi="Courier New" w:hint="default"/>
      </w:rPr>
    </w:lvl>
    <w:lvl w:ilvl="8" w:tplc="05784D58">
      <w:start w:val="1"/>
      <w:numFmt w:val="bullet"/>
      <w:lvlText w:val=""/>
      <w:lvlJc w:val="left"/>
      <w:pPr>
        <w:ind w:left="6480" w:hanging="360"/>
      </w:pPr>
      <w:rPr>
        <w:rFonts w:ascii="Wingdings" w:hAnsi="Wingdings" w:hint="default"/>
      </w:rPr>
    </w:lvl>
  </w:abstractNum>
  <w:abstractNum w:abstractNumId="11" w15:restartNumberingAfterBreak="0">
    <w:nsid w:val="265AC682"/>
    <w:multiLevelType w:val="hybridMultilevel"/>
    <w:tmpl w:val="83FE38AE"/>
    <w:lvl w:ilvl="0" w:tplc="FC387BA4">
      <w:start w:val="1"/>
      <w:numFmt w:val="bullet"/>
      <w:lvlText w:val="·"/>
      <w:lvlJc w:val="left"/>
      <w:pPr>
        <w:ind w:left="720" w:hanging="360"/>
      </w:pPr>
      <w:rPr>
        <w:rFonts w:ascii="Symbol" w:hAnsi="Symbol" w:hint="default"/>
      </w:rPr>
    </w:lvl>
    <w:lvl w:ilvl="1" w:tplc="BCF0CD92">
      <w:start w:val="1"/>
      <w:numFmt w:val="bullet"/>
      <w:lvlText w:val="o"/>
      <w:lvlJc w:val="left"/>
      <w:pPr>
        <w:ind w:left="1440" w:hanging="360"/>
      </w:pPr>
      <w:rPr>
        <w:rFonts w:ascii="Courier New" w:hAnsi="Courier New" w:hint="default"/>
      </w:rPr>
    </w:lvl>
    <w:lvl w:ilvl="2" w:tplc="EBDE5752">
      <w:start w:val="1"/>
      <w:numFmt w:val="bullet"/>
      <w:lvlText w:val=""/>
      <w:lvlJc w:val="left"/>
      <w:pPr>
        <w:ind w:left="2160" w:hanging="360"/>
      </w:pPr>
      <w:rPr>
        <w:rFonts w:ascii="Wingdings" w:hAnsi="Wingdings" w:hint="default"/>
      </w:rPr>
    </w:lvl>
    <w:lvl w:ilvl="3" w:tplc="715AEF5E">
      <w:start w:val="1"/>
      <w:numFmt w:val="bullet"/>
      <w:lvlText w:val=""/>
      <w:lvlJc w:val="left"/>
      <w:pPr>
        <w:ind w:left="2880" w:hanging="360"/>
      </w:pPr>
      <w:rPr>
        <w:rFonts w:ascii="Symbol" w:hAnsi="Symbol" w:hint="default"/>
      </w:rPr>
    </w:lvl>
    <w:lvl w:ilvl="4" w:tplc="68529542">
      <w:start w:val="1"/>
      <w:numFmt w:val="bullet"/>
      <w:lvlText w:val="o"/>
      <w:lvlJc w:val="left"/>
      <w:pPr>
        <w:ind w:left="3600" w:hanging="360"/>
      </w:pPr>
      <w:rPr>
        <w:rFonts w:ascii="Courier New" w:hAnsi="Courier New" w:hint="default"/>
      </w:rPr>
    </w:lvl>
    <w:lvl w:ilvl="5" w:tplc="A598360E">
      <w:start w:val="1"/>
      <w:numFmt w:val="bullet"/>
      <w:lvlText w:val=""/>
      <w:lvlJc w:val="left"/>
      <w:pPr>
        <w:ind w:left="4320" w:hanging="360"/>
      </w:pPr>
      <w:rPr>
        <w:rFonts w:ascii="Wingdings" w:hAnsi="Wingdings" w:hint="default"/>
      </w:rPr>
    </w:lvl>
    <w:lvl w:ilvl="6" w:tplc="1F5C60D6">
      <w:start w:val="1"/>
      <w:numFmt w:val="bullet"/>
      <w:lvlText w:val=""/>
      <w:lvlJc w:val="left"/>
      <w:pPr>
        <w:ind w:left="5040" w:hanging="360"/>
      </w:pPr>
      <w:rPr>
        <w:rFonts w:ascii="Symbol" w:hAnsi="Symbol" w:hint="default"/>
      </w:rPr>
    </w:lvl>
    <w:lvl w:ilvl="7" w:tplc="84F8C00E">
      <w:start w:val="1"/>
      <w:numFmt w:val="bullet"/>
      <w:lvlText w:val="o"/>
      <w:lvlJc w:val="left"/>
      <w:pPr>
        <w:ind w:left="5760" w:hanging="360"/>
      </w:pPr>
      <w:rPr>
        <w:rFonts w:ascii="Courier New" w:hAnsi="Courier New" w:hint="default"/>
      </w:rPr>
    </w:lvl>
    <w:lvl w:ilvl="8" w:tplc="9164333E">
      <w:start w:val="1"/>
      <w:numFmt w:val="bullet"/>
      <w:lvlText w:val=""/>
      <w:lvlJc w:val="left"/>
      <w:pPr>
        <w:ind w:left="6480" w:hanging="360"/>
      </w:pPr>
      <w:rPr>
        <w:rFonts w:ascii="Wingdings" w:hAnsi="Wingdings" w:hint="default"/>
      </w:rPr>
    </w:lvl>
  </w:abstractNum>
  <w:abstractNum w:abstractNumId="12" w15:restartNumberingAfterBreak="0">
    <w:nsid w:val="2AA9BB4C"/>
    <w:multiLevelType w:val="hybridMultilevel"/>
    <w:tmpl w:val="488A35DA"/>
    <w:lvl w:ilvl="0" w:tplc="52D639A6">
      <w:start w:val="1"/>
      <w:numFmt w:val="bullet"/>
      <w:lvlText w:val="·"/>
      <w:lvlJc w:val="left"/>
      <w:pPr>
        <w:ind w:left="720" w:hanging="360"/>
      </w:pPr>
      <w:rPr>
        <w:rFonts w:ascii="Symbol" w:hAnsi="Symbol" w:hint="default"/>
      </w:rPr>
    </w:lvl>
    <w:lvl w:ilvl="1" w:tplc="FA148CFC">
      <w:start w:val="1"/>
      <w:numFmt w:val="bullet"/>
      <w:lvlText w:val="o"/>
      <w:lvlJc w:val="left"/>
      <w:pPr>
        <w:ind w:left="1440" w:hanging="360"/>
      </w:pPr>
      <w:rPr>
        <w:rFonts w:ascii="Courier New" w:hAnsi="Courier New" w:hint="default"/>
      </w:rPr>
    </w:lvl>
    <w:lvl w:ilvl="2" w:tplc="10085D92">
      <w:start w:val="1"/>
      <w:numFmt w:val="bullet"/>
      <w:lvlText w:val=""/>
      <w:lvlJc w:val="left"/>
      <w:pPr>
        <w:ind w:left="2160" w:hanging="360"/>
      </w:pPr>
      <w:rPr>
        <w:rFonts w:ascii="Wingdings" w:hAnsi="Wingdings" w:hint="default"/>
      </w:rPr>
    </w:lvl>
    <w:lvl w:ilvl="3" w:tplc="00ECD472">
      <w:start w:val="1"/>
      <w:numFmt w:val="bullet"/>
      <w:lvlText w:val=""/>
      <w:lvlJc w:val="left"/>
      <w:pPr>
        <w:ind w:left="2880" w:hanging="360"/>
      </w:pPr>
      <w:rPr>
        <w:rFonts w:ascii="Symbol" w:hAnsi="Symbol" w:hint="default"/>
      </w:rPr>
    </w:lvl>
    <w:lvl w:ilvl="4" w:tplc="CCCAF2A6">
      <w:start w:val="1"/>
      <w:numFmt w:val="bullet"/>
      <w:lvlText w:val="o"/>
      <w:lvlJc w:val="left"/>
      <w:pPr>
        <w:ind w:left="3600" w:hanging="360"/>
      </w:pPr>
      <w:rPr>
        <w:rFonts w:ascii="Courier New" w:hAnsi="Courier New" w:hint="default"/>
      </w:rPr>
    </w:lvl>
    <w:lvl w:ilvl="5" w:tplc="8856C796">
      <w:start w:val="1"/>
      <w:numFmt w:val="bullet"/>
      <w:lvlText w:val=""/>
      <w:lvlJc w:val="left"/>
      <w:pPr>
        <w:ind w:left="4320" w:hanging="360"/>
      </w:pPr>
      <w:rPr>
        <w:rFonts w:ascii="Wingdings" w:hAnsi="Wingdings" w:hint="default"/>
      </w:rPr>
    </w:lvl>
    <w:lvl w:ilvl="6" w:tplc="4D5AECFA">
      <w:start w:val="1"/>
      <w:numFmt w:val="bullet"/>
      <w:lvlText w:val=""/>
      <w:lvlJc w:val="left"/>
      <w:pPr>
        <w:ind w:left="5040" w:hanging="360"/>
      </w:pPr>
      <w:rPr>
        <w:rFonts w:ascii="Symbol" w:hAnsi="Symbol" w:hint="default"/>
      </w:rPr>
    </w:lvl>
    <w:lvl w:ilvl="7" w:tplc="EDACA728">
      <w:start w:val="1"/>
      <w:numFmt w:val="bullet"/>
      <w:lvlText w:val="o"/>
      <w:lvlJc w:val="left"/>
      <w:pPr>
        <w:ind w:left="5760" w:hanging="360"/>
      </w:pPr>
      <w:rPr>
        <w:rFonts w:ascii="Courier New" w:hAnsi="Courier New" w:hint="default"/>
      </w:rPr>
    </w:lvl>
    <w:lvl w:ilvl="8" w:tplc="34142BFE">
      <w:start w:val="1"/>
      <w:numFmt w:val="bullet"/>
      <w:lvlText w:val=""/>
      <w:lvlJc w:val="left"/>
      <w:pPr>
        <w:ind w:left="6480" w:hanging="360"/>
      </w:pPr>
      <w:rPr>
        <w:rFonts w:ascii="Wingdings" w:hAnsi="Wingdings" w:hint="default"/>
      </w:rPr>
    </w:lvl>
  </w:abstractNum>
  <w:abstractNum w:abstractNumId="13" w15:restartNumberingAfterBreak="0">
    <w:nsid w:val="2E8C2A54"/>
    <w:multiLevelType w:val="hybridMultilevel"/>
    <w:tmpl w:val="E578CE12"/>
    <w:lvl w:ilvl="0" w:tplc="02108B42">
      <w:start w:val="1"/>
      <w:numFmt w:val="bullet"/>
      <w:lvlText w:val="·"/>
      <w:lvlJc w:val="left"/>
      <w:pPr>
        <w:ind w:left="720" w:hanging="360"/>
      </w:pPr>
      <w:rPr>
        <w:rFonts w:ascii="Symbol" w:hAnsi="Symbol" w:hint="default"/>
      </w:rPr>
    </w:lvl>
    <w:lvl w:ilvl="1" w:tplc="D83AD008">
      <w:start w:val="1"/>
      <w:numFmt w:val="bullet"/>
      <w:lvlText w:val="o"/>
      <w:lvlJc w:val="left"/>
      <w:pPr>
        <w:ind w:left="1440" w:hanging="360"/>
      </w:pPr>
      <w:rPr>
        <w:rFonts w:ascii="Courier New" w:hAnsi="Courier New" w:hint="default"/>
      </w:rPr>
    </w:lvl>
    <w:lvl w:ilvl="2" w:tplc="644E5E94">
      <w:start w:val="1"/>
      <w:numFmt w:val="bullet"/>
      <w:lvlText w:val=""/>
      <w:lvlJc w:val="left"/>
      <w:pPr>
        <w:ind w:left="2160" w:hanging="360"/>
      </w:pPr>
      <w:rPr>
        <w:rFonts w:ascii="Wingdings" w:hAnsi="Wingdings" w:hint="default"/>
      </w:rPr>
    </w:lvl>
    <w:lvl w:ilvl="3" w:tplc="AEB28862">
      <w:start w:val="1"/>
      <w:numFmt w:val="bullet"/>
      <w:lvlText w:val=""/>
      <w:lvlJc w:val="left"/>
      <w:pPr>
        <w:ind w:left="2880" w:hanging="360"/>
      </w:pPr>
      <w:rPr>
        <w:rFonts w:ascii="Symbol" w:hAnsi="Symbol" w:hint="default"/>
      </w:rPr>
    </w:lvl>
    <w:lvl w:ilvl="4" w:tplc="9B2ED908">
      <w:start w:val="1"/>
      <w:numFmt w:val="bullet"/>
      <w:lvlText w:val="o"/>
      <w:lvlJc w:val="left"/>
      <w:pPr>
        <w:ind w:left="3600" w:hanging="360"/>
      </w:pPr>
      <w:rPr>
        <w:rFonts w:ascii="Courier New" w:hAnsi="Courier New" w:hint="default"/>
      </w:rPr>
    </w:lvl>
    <w:lvl w:ilvl="5" w:tplc="AA949AF0">
      <w:start w:val="1"/>
      <w:numFmt w:val="bullet"/>
      <w:lvlText w:val=""/>
      <w:lvlJc w:val="left"/>
      <w:pPr>
        <w:ind w:left="4320" w:hanging="360"/>
      </w:pPr>
      <w:rPr>
        <w:rFonts w:ascii="Wingdings" w:hAnsi="Wingdings" w:hint="default"/>
      </w:rPr>
    </w:lvl>
    <w:lvl w:ilvl="6" w:tplc="97EE10A6">
      <w:start w:val="1"/>
      <w:numFmt w:val="bullet"/>
      <w:lvlText w:val=""/>
      <w:lvlJc w:val="left"/>
      <w:pPr>
        <w:ind w:left="5040" w:hanging="360"/>
      </w:pPr>
      <w:rPr>
        <w:rFonts w:ascii="Symbol" w:hAnsi="Symbol" w:hint="default"/>
      </w:rPr>
    </w:lvl>
    <w:lvl w:ilvl="7" w:tplc="2042E028">
      <w:start w:val="1"/>
      <w:numFmt w:val="bullet"/>
      <w:lvlText w:val="o"/>
      <w:lvlJc w:val="left"/>
      <w:pPr>
        <w:ind w:left="5760" w:hanging="360"/>
      </w:pPr>
      <w:rPr>
        <w:rFonts w:ascii="Courier New" w:hAnsi="Courier New" w:hint="default"/>
      </w:rPr>
    </w:lvl>
    <w:lvl w:ilvl="8" w:tplc="FEF230CA">
      <w:start w:val="1"/>
      <w:numFmt w:val="bullet"/>
      <w:lvlText w:val=""/>
      <w:lvlJc w:val="left"/>
      <w:pPr>
        <w:ind w:left="6480" w:hanging="360"/>
      </w:pPr>
      <w:rPr>
        <w:rFonts w:ascii="Wingdings" w:hAnsi="Wingdings" w:hint="default"/>
      </w:rPr>
    </w:lvl>
  </w:abstractNum>
  <w:abstractNum w:abstractNumId="14" w15:restartNumberingAfterBreak="0">
    <w:nsid w:val="2FB3A5D0"/>
    <w:multiLevelType w:val="hybridMultilevel"/>
    <w:tmpl w:val="BF968AFE"/>
    <w:lvl w:ilvl="0" w:tplc="9DBCD6E0">
      <w:start w:val="1"/>
      <w:numFmt w:val="bullet"/>
      <w:lvlText w:val="·"/>
      <w:lvlJc w:val="left"/>
      <w:pPr>
        <w:ind w:left="720" w:hanging="360"/>
      </w:pPr>
      <w:rPr>
        <w:rFonts w:ascii="Symbol" w:hAnsi="Symbol" w:hint="default"/>
      </w:rPr>
    </w:lvl>
    <w:lvl w:ilvl="1" w:tplc="DD78D9E0">
      <w:start w:val="1"/>
      <w:numFmt w:val="bullet"/>
      <w:lvlText w:val="o"/>
      <w:lvlJc w:val="left"/>
      <w:pPr>
        <w:ind w:left="1440" w:hanging="360"/>
      </w:pPr>
      <w:rPr>
        <w:rFonts w:ascii="Courier New" w:hAnsi="Courier New" w:hint="default"/>
      </w:rPr>
    </w:lvl>
    <w:lvl w:ilvl="2" w:tplc="2962E8CE">
      <w:start w:val="1"/>
      <w:numFmt w:val="bullet"/>
      <w:lvlText w:val=""/>
      <w:lvlJc w:val="left"/>
      <w:pPr>
        <w:ind w:left="2160" w:hanging="360"/>
      </w:pPr>
      <w:rPr>
        <w:rFonts w:ascii="Wingdings" w:hAnsi="Wingdings" w:hint="default"/>
      </w:rPr>
    </w:lvl>
    <w:lvl w:ilvl="3" w:tplc="B3F67252">
      <w:start w:val="1"/>
      <w:numFmt w:val="bullet"/>
      <w:lvlText w:val=""/>
      <w:lvlJc w:val="left"/>
      <w:pPr>
        <w:ind w:left="2880" w:hanging="360"/>
      </w:pPr>
      <w:rPr>
        <w:rFonts w:ascii="Symbol" w:hAnsi="Symbol" w:hint="default"/>
      </w:rPr>
    </w:lvl>
    <w:lvl w:ilvl="4" w:tplc="4218E0B2">
      <w:start w:val="1"/>
      <w:numFmt w:val="bullet"/>
      <w:lvlText w:val="o"/>
      <w:lvlJc w:val="left"/>
      <w:pPr>
        <w:ind w:left="3600" w:hanging="360"/>
      </w:pPr>
      <w:rPr>
        <w:rFonts w:ascii="Courier New" w:hAnsi="Courier New" w:hint="default"/>
      </w:rPr>
    </w:lvl>
    <w:lvl w:ilvl="5" w:tplc="C638E968">
      <w:start w:val="1"/>
      <w:numFmt w:val="bullet"/>
      <w:lvlText w:val=""/>
      <w:lvlJc w:val="left"/>
      <w:pPr>
        <w:ind w:left="4320" w:hanging="360"/>
      </w:pPr>
      <w:rPr>
        <w:rFonts w:ascii="Wingdings" w:hAnsi="Wingdings" w:hint="default"/>
      </w:rPr>
    </w:lvl>
    <w:lvl w:ilvl="6" w:tplc="F404D9F8">
      <w:start w:val="1"/>
      <w:numFmt w:val="bullet"/>
      <w:lvlText w:val=""/>
      <w:lvlJc w:val="left"/>
      <w:pPr>
        <w:ind w:left="5040" w:hanging="360"/>
      </w:pPr>
      <w:rPr>
        <w:rFonts w:ascii="Symbol" w:hAnsi="Symbol" w:hint="default"/>
      </w:rPr>
    </w:lvl>
    <w:lvl w:ilvl="7" w:tplc="89D2CA98">
      <w:start w:val="1"/>
      <w:numFmt w:val="bullet"/>
      <w:lvlText w:val="o"/>
      <w:lvlJc w:val="left"/>
      <w:pPr>
        <w:ind w:left="5760" w:hanging="360"/>
      </w:pPr>
      <w:rPr>
        <w:rFonts w:ascii="Courier New" w:hAnsi="Courier New" w:hint="default"/>
      </w:rPr>
    </w:lvl>
    <w:lvl w:ilvl="8" w:tplc="DF7081FA">
      <w:start w:val="1"/>
      <w:numFmt w:val="bullet"/>
      <w:lvlText w:val=""/>
      <w:lvlJc w:val="left"/>
      <w:pPr>
        <w:ind w:left="6480" w:hanging="360"/>
      </w:pPr>
      <w:rPr>
        <w:rFonts w:ascii="Wingdings" w:hAnsi="Wingdings" w:hint="default"/>
      </w:rPr>
    </w:lvl>
  </w:abstractNum>
  <w:abstractNum w:abstractNumId="15" w15:restartNumberingAfterBreak="0">
    <w:nsid w:val="31105EB1"/>
    <w:multiLevelType w:val="hybridMultilevel"/>
    <w:tmpl w:val="FB327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7C7D00"/>
    <w:multiLevelType w:val="hybridMultilevel"/>
    <w:tmpl w:val="EA58DFF6"/>
    <w:lvl w:ilvl="0" w:tplc="844AABDC">
      <w:start w:val="1"/>
      <w:numFmt w:val="bullet"/>
      <w:lvlText w:val="·"/>
      <w:lvlJc w:val="left"/>
      <w:pPr>
        <w:ind w:left="720" w:hanging="360"/>
      </w:pPr>
      <w:rPr>
        <w:rFonts w:ascii="Symbol" w:hAnsi="Symbol" w:hint="default"/>
      </w:rPr>
    </w:lvl>
    <w:lvl w:ilvl="1" w:tplc="B7DC2346">
      <w:start w:val="1"/>
      <w:numFmt w:val="bullet"/>
      <w:lvlText w:val="o"/>
      <w:lvlJc w:val="left"/>
      <w:pPr>
        <w:ind w:left="1440" w:hanging="360"/>
      </w:pPr>
      <w:rPr>
        <w:rFonts w:ascii="Courier New" w:hAnsi="Courier New" w:hint="default"/>
      </w:rPr>
    </w:lvl>
    <w:lvl w:ilvl="2" w:tplc="91061F5E">
      <w:start w:val="1"/>
      <w:numFmt w:val="bullet"/>
      <w:lvlText w:val=""/>
      <w:lvlJc w:val="left"/>
      <w:pPr>
        <w:ind w:left="2160" w:hanging="360"/>
      </w:pPr>
      <w:rPr>
        <w:rFonts w:ascii="Wingdings" w:hAnsi="Wingdings" w:hint="default"/>
      </w:rPr>
    </w:lvl>
    <w:lvl w:ilvl="3" w:tplc="E182E2EE">
      <w:start w:val="1"/>
      <w:numFmt w:val="bullet"/>
      <w:lvlText w:val=""/>
      <w:lvlJc w:val="left"/>
      <w:pPr>
        <w:ind w:left="2880" w:hanging="360"/>
      </w:pPr>
      <w:rPr>
        <w:rFonts w:ascii="Symbol" w:hAnsi="Symbol" w:hint="default"/>
      </w:rPr>
    </w:lvl>
    <w:lvl w:ilvl="4" w:tplc="4FBAEC82">
      <w:start w:val="1"/>
      <w:numFmt w:val="bullet"/>
      <w:lvlText w:val="o"/>
      <w:lvlJc w:val="left"/>
      <w:pPr>
        <w:ind w:left="3600" w:hanging="360"/>
      </w:pPr>
      <w:rPr>
        <w:rFonts w:ascii="Courier New" w:hAnsi="Courier New" w:hint="default"/>
      </w:rPr>
    </w:lvl>
    <w:lvl w:ilvl="5" w:tplc="DF042BEA">
      <w:start w:val="1"/>
      <w:numFmt w:val="bullet"/>
      <w:lvlText w:val=""/>
      <w:lvlJc w:val="left"/>
      <w:pPr>
        <w:ind w:left="4320" w:hanging="360"/>
      </w:pPr>
      <w:rPr>
        <w:rFonts w:ascii="Wingdings" w:hAnsi="Wingdings" w:hint="default"/>
      </w:rPr>
    </w:lvl>
    <w:lvl w:ilvl="6" w:tplc="23025184">
      <w:start w:val="1"/>
      <w:numFmt w:val="bullet"/>
      <w:lvlText w:val=""/>
      <w:lvlJc w:val="left"/>
      <w:pPr>
        <w:ind w:left="5040" w:hanging="360"/>
      </w:pPr>
      <w:rPr>
        <w:rFonts w:ascii="Symbol" w:hAnsi="Symbol" w:hint="default"/>
      </w:rPr>
    </w:lvl>
    <w:lvl w:ilvl="7" w:tplc="8D4E58F0">
      <w:start w:val="1"/>
      <w:numFmt w:val="bullet"/>
      <w:lvlText w:val="o"/>
      <w:lvlJc w:val="left"/>
      <w:pPr>
        <w:ind w:left="5760" w:hanging="360"/>
      </w:pPr>
      <w:rPr>
        <w:rFonts w:ascii="Courier New" w:hAnsi="Courier New" w:hint="default"/>
      </w:rPr>
    </w:lvl>
    <w:lvl w:ilvl="8" w:tplc="631C9A76">
      <w:start w:val="1"/>
      <w:numFmt w:val="bullet"/>
      <w:lvlText w:val=""/>
      <w:lvlJc w:val="left"/>
      <w:pPr>
        <w:ind w:left="6480" w:hanging="360"/>
      </w:pPr>
      <w:rPr>
        <w:rFonts w:ascii="Wingdings" w:hAnsi="Wingdings" w:hint="default"/>
      </w:rPr>
    </w:lvl>
  </w:abstractNum>
  <w:abstractNum w:abstractNumId="17" w15:restartNumberingAfterBreak="0">
    <w:nsid w:val="3662146E"/>
    <w:multiLevelType w:val="hybridMultilevel"/>
    <w:tmpl w:val="E14CD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5C0ED2"/>
    <w:multiLevelType w:val="hybridMultilevel"/>
    <w:tmpl w:val="EC3C4774"/>
    <w:lvl w:ilvl="0" w:tplc="AA24C9A6">
      <w:start w:val="1"/>
      <w:numFmt w:val="bullet"/>
      <w:lvlText w:val="·"/>
      <w:lvlJc w:val="left"/>
      <w:pPr>
        <w:ind w:left="720" w:hanging="360"/>
      </w:pPr>
      <w:rPr>
        <w:rFonts w:ascii="Symbol" w:hAnsi="Symbol" w:hint="default"/>
      </w:rPr>
    </w:lvl>
    <w:lvl w:ilvl="1" w:tplc="7C787DC8">
      <w:start w:val="1"/>
      <w:numFmt w:val="bullet"/>
      <w:lvlText w:val="o"/>
      <w:lvlJc w:val="left"/>
      <w:pPr>
        <w:ind w:left="1440" w:hanging="360"/>
      </w:pPr>
      <w:rPr>
        <w:rFonts w:ascii="Courier New" w:hAnsi="Courier New" w:hint="default"/>
      </w:rPr>
    </w:lvl>
    <w:lvl w:ilvl="2" w:tplc="CA08190C">
      <w:start w:val="1"/>
      <w:numFmt w:val="bullet"/>
      <w:lvlText w:val=""/>
      <w:lvlJc w:val="left"/>
      <w:pPr>
        <w:ind w:left="2160" w:hanging="360"/>
      </w:pPr>
      <w:rPr>
        <w:rFonts w:ascii="Wingdings" w:hAnsi="Wingdings" w:hint="default"/>
      </w:rPr>
    </w:lvl>
    <w:lvl w:ilvl="3" w:tplc="6A1C568C">
      <w:start w:val="1"/>
      <w:numFmt w:val="bullet"/>
      <w:lvlText w:val=""/>
      <w:lvlJc w:val="left"/>
      <w:pPr>
        <w:ind w:left="2880" w:hanging="360"/>
      </w:pPr>
      <w:rPr>
        <w:rFonts w:ascii="Symbol" w:hAnsi="Symbol" w:hint="default"/>
      </w:rPr>
    </w:lvl>
    <w:lvl w:ilvl="4" w:tplc="9EBAE2CA">
      <w:start w:val="1"/>
      <w:numFmt w:val="bullet"/>
      <w:lvlText w:val="o"/>
      <w:lvlJc w:val="left"/>
      <w:pPr>
        <w:ind w:left="3600" w:hanging="360"/>
      </w:pPr>
      <w:rPr>
        <w:rFonts w:ascii="Courier New" w:hAnsi="Courier New" w:hint="default"/>
      </w:rPr>
    </w:lvl>
    <w:lvl w:ilvl="5" w:tplc="E6A03152">
      <w:start w:val="1"/>
      <w:numFmt w:val="bullet"/>
      <w:lvlText w:val=""/>
      <w:lvlJc w:val="left"/>
      <w:pPr>
        <w:ind w:left="4320" w:hanging="360"/>
      </w:pPr>
      <w:rPr>
        <w:rFonts w:ascii="Wingdings" w:hAnsi="Wingdings" w:hint="default"/>
      </w:rPr>
    </w:lvl>
    <w:lvl w:ilvl="6" w:tplc="A04043A6">
      <w:start w:val="1"/>
      <w:numFmt w:val="bullet"/>
      <w:lvlText w:val=""/>
      <w:lvlJc w:val="left"/>
      <w:pPr>
        <w:ind w:left="5040" w:hanging="360"/>
      </w:pPr>
      <w:rPr>
        <w:rFonts w:ascii="Symbol" w:hAnsi="Symbol" w:hint="default"/>
      </w:rPr>
    </w:lvl>
    <w:lvl w:ilvl="7" w:tplc="97B6B2A6">
      <w:start w:val="1"/>
      <w:numFmt w:val="bullet"/>
      <w:lvlText w:val="o"/>
      <w:lvlJc w:val="left"/>
      <w:pPr>
        <w:ind w:left="5760" w:hanging="360"/>
      </w:pPr>
      <w:rPr>
        <w:rFonts w:ascii="Courier New" w:hAnsi="Courier New" w:hint="default"/>
      </w:rPr>
    </w:lvl>
    <w:lvl w:ilvl="8" w:tplc="237A6A0C">
      <w:start w:val="1"/>
      <w:numFmt w:val="bullet"/>
      <w:lvlText w:val=""/>
      <w:lvlJc w:val="left"/>
      <w:pPr>
        <w:ind w:left="6480" w:hanging="360"/>
      </w:pPr>
      <w:rPr>
        <w:rFonts w:ascii="Wingdings" w:hAnsi="Wingdings" w:hint="default"/>
      </w:rPr>
    </w:lvl>
  </w:abstractNum>
  <w:abstractNum w:abstractNumId="19" w15:restartNumberingAfterBreak="0">
    <w:nsid w:val="3B2D4D5E"/>
    <w:multiLevelType w:val="hybridMultilevel"/>
    <w:tmpl w:val="B73646AE"/>
    <w:lvl w:ilvl="0" w:tplc="0366C0A2">
      <w:start w:val="1"/>
      <w:numFmt w:val="bullet"/>
      <w:lvlText w:val="·"/>
      <w:lvlJc w:val="left"/>
      <w:pPr>
        <w:ind w:left="720" w:hanging="360"/>
      </w:pPr>
      <w:rPr>
        <w:rFonts w:ascii="Symbol" w:hAnsi="Symbol" w:hint="default"/>
      </w:rPr>
    </w:lvl>
    <w:lvl w:ilvl="1" w:tplc="9828B57A">
      <w:start w:val="1"/>
      <w:numFmt w:val="bullet"/>
      <w:lvlText w:val="o"/>
      <w:lvlJc w:val="left"/>
      <w:pPr>
        <w:ind w:left="1440" w:hanging="360"/>
      </w:pPr>
      <w:rPr>
        <w:rFonts w:ascii="Courier New" w:hAnsi="Courier New" w:hint="default"/>
      </w:rPr>
    </w:lvl>
    <w:lvl w:ilvl="2" w:tplc="B5EC8FA8">
      <w:start w:val="1"/>
      <w:numFmt w:val="bullet"/>
      <w:lvlText w:val=""/>
      <w:lvlJc w:val="left"/>
      <w:pPr>
        <w:ind w:left="2160" w:hanging="360"/>
      </w:pPr>
      <w:rPr>
        <w:rFonts w:ascii="Wingdings" w:hAnsi="Wingdings" w:hint="default"/>
      </w:rPr>
    </w:lvl>
    <w:lvl w:ilvl="3" w:tplc="A432C216">
      <w:start w:val="1"/>
      <w:numFmt w:val="bullet"/>
      <w:lvlText w:val=""/>
      <w:lvlJc w:val="left"/>
      <w:pPr>
        <w:ind w:left="2880" w:hanging="360"/>
      </w:pPr>
      <w:rPr>
        <w:rFonts w:ascii="Symbol" w:hAnsi="Symbol" w:hint="default"/>
      </w:rPr>
    </w:lvl>
    <w:lvl w:ilvl="4" w:tplc="50A66126">
      <w:start w:val="1"/>
      <w:numFmt w:val="bullet"/>
      <w:lvlText w:val="o"/>
      <w:lvlJc w:val="left"/>
      <w:pPr>
        <w:ind w:left="3600" w:hanging="360"/>
      </w:pPr>
      <w:rPr>
        <w:rFonts w:ascii="Courier New" w:hAnsi="Courier New" w:hint="default"/>
      </w:rPr>
    </w:lvl>
    <w:lvl w:ilvl="5" w:tplc="6F3E4176">
      <w:start w:val="1"/>
      <w:numFmt w:val="bullet"/>
      <w:lvlText w:val=""/>
      <w:lvlJc w:val="left"/>
      <w:pPr>
        <w:ind w:left="4320" w:hanging="360"/>
      </w:pPr>
      <w:rPr>
        <w:rFonts w:ascii="Wingdings" w:hAnsi="Wingdings" w:hint="default"/>
      </w:rPr>
    </w:lvl>
    <w:lvl w:ilvl="6" w:tplc="DBD662B2">
      <w:start w:val="1"/>
      <w:numFmt w:val="bullet"/>
      <w:lvlText w:val=""/>
      <w:lvlJc w:val="left"/>
      <w:pPr>
        <w:ind w:left="5040" w:hanging="360"/>
      </w:pPr>
      <w:rPr>
        <w:rFonts w:ascii="Symbol" w:hAnsi="Symbol" w:hint="default"/>
      </w:rPr>
    </w:lvl>
    <w:lvl w:ilvl="7" w:tplc="C6FEB30A">
      <w:start w:val="1"/>
      <w:numFmt w:val="bullet"/>
      <w:lvlText w:val="o"/>
      <w:lvlJc w:val="left"/>
      <w:pPr>
        <w:ind w:left="5760" w:hanging="360"/>
      </w:pPr>
      <w:rPr>
        <w:rFonts w:ascii="Courier New" w:hAnsi="Courier New" w:hint="default"/>
      </w:rPr>
    </w:lvl>
    <w:lvl w:ilvl="8" w:tplc="22EAD138">
      <w:start w:val="1"/>
      <w:numFmt w:val="bullet"/>
      <w:lvlText w:val=""/>
      <w:lvlJc w:val="left"/>
      <w:pPr>
        <w:ind w:left="6480" w:hanging="360"/>
      </w:pPr>
      <w:rPr>
        <w:rFonts w:ascii="Wingdings" w:hAnsi="Wingdings" w:hint="default"/>
      </w:rPr>
    </w:lvl>
  </w:abstractNum>
  <w:abstractNum w:abstractNumId="20" w15:restartNumberingAfterBreak="0">
    <w:nsid w:val="3D6612D3"/>
    <w:multiLevelType w:val="hybridMultilevel"/>
    <w:tmpl w:val="9E9C4A16"/>
    <w:lvl w:ilvl="0" w:tplc="AD60D2FE">
      <w:start w:val="1"/>
      <w:numFmt w:val="bullet"/>
      <w:lvlText w:val="·"/>
      <w:lvlJc w:val="left"/>
      <w:pPr>
        <w:ind w:left="720" w:hanging="360"/>
      </w:pPr>
      <w:rPr>
        <w:rFonts w:ascii="Symbol" w:hAnsi="Symbol" w:hint="default"/>
      </w:rPr>
    </w:lvl>
    <w:lvl w:ilvl="1" w:tplc="DABCE36E">
      <w:start w:val="1"/>
      <w:numFmt w:val="bullet"/>
      <w:lvlText w:val="o"/>
      <w:lvlJc w:val="left"/>
      <w:pPr>
        <w:ind w:left="1440" w:hanging="360"/>
      </w:pPr>
      <w:rPr>
        <w:rFonts w:ascii="Courier New" w:hAnsi="Courier New" w:hint="default"/>
      </w:rPr>
    </w:lvl>
    <w:lvl w:ilvl="2" w:tplc="70E8FD1A">
      <w:start w:val="1"/>
      <w:numFmt w:val="bullet"/>
      <w:lvlText w:val=""/>
      <w:lvlJc w:val="left"/>
      <w:pPr>
        <w:ind w:left="2160" w:hanging="360"/>
      </w:pPr>
      <w:rPr>
        <w:rFonts w:ascii="Wingdings" w:hAnsi="Wingdings" w:hint="default"/>
      </w:rPr>
    </w:lvl>
    <w:lvl w:ilvl="3" w:tplc="6464C90A">
      <w:start w:val="1"/>
      <w:numFmt w:val="bullet"/>
      <w:lvlText w:val=""/>
      <w:lvlJc w:val="left"/>
      <w:pPr>
        <w:ind w:left="2880" w:hanging="360"/>
      </w:pPr>
      <w:rPr>
        <w:rFonts w:ascii="Symbol" w:hAnsi="Symbol" w:hint="default"/>
      </w:rPr>
    </w:lvl>
    <w:lvl w:ilvl="4" w:tplc="2C3074C4">
      <w:start w:val="1"/>
      <w:numFmt w:val="bullet"/>
      <w:lvlText w:val="o"/>
      <w:lvlJc w:val="left"/>
      <w:pPr>
        <w:ind w:left="3600" w:hanging="360"/>
      </w:pPr>
      <w:rPr>
        <w:rFonts w:ascii="Courier New" w:hAnsi="Courier New" w:hint="default"/>
      </w:rPr>
    </w:lvl>
    <w:lvl w:ilvl="5" w:tplc="01E6507A">
      <w:start w:val="1"/>
      <w:numFmt w:val="bullet"/>
      <w:lvlText w:val=""/>
      <w:lvlJc w:val="left"/>
      <w:pPr>
        <w:ind w:left="4320" w:hanging="360"/>
      </w:pPr>
      <w:rPr>
        <w:rFonts w:ascii="Wingdings" w:hAnsi="Wingdings" w:hint="default"/>
      </w:rPr>
    </w:lvl>
    <w:lvl w:ilvl="6" w:tplc="B2609620">
      <w:start w:val="1"/>
      <w:numFmt w:val="bullet"/>
      <w:lvlText w:val=""/>
      <w:lvlJc w:val="left"/>
      <w:pPr>
        <w:ind w:left="5040" w:hanging="360"/>
      </w:pPr>
      <w:rPr>
        <w:rFonts w:ascii="Symbol" w:hAnsi="Symbol" w:hint="default"/>
      </w:rPr>
    </w:lvl>
    <w:lvl w:ilvl="7" w:tplc="C360B3E8">
      <w:start w:val="1"/>
      <w:numFmt w:val="bullet"/>
      <w:lvlText w:val="o"/>
      <w:lvlJc w:val="left"/>
      <w:pPr>
        <w:ind w:left="5760" w:hanging="360"/>
      </w:pPr>
      <w:rPr>
        <w:rFonts w:ascii="Courier New" w:hAnsi="Courier New" w:hint="default"/>
      </w:rPr>
    </w:lvl>
    <w:lvl w:ilvl="8" w:tplc="532E7AD8">
      <w:start w:val="1"/>
      <w:numFmt w:val="bullet"/>
      <w:lvlText w:val=""/>
      <w:lvlJc w:val="left"/>
      <w:pPr>
        <w:ind w:left="6480" w:hanging="360"/>
      </w:pPr>
      <w:rPr>
        <w:rFonts w:ascii="Wingdings" w:hAnsi="Wingdings" w:hint="default"/>
      </w:rPr>
    </w:lvl>
  </w:abstractNum>
  <w:abstractNum w:abstractNumId="21" w15:restartNumberingAfterBreak="0">
    <w:nsid w:val="4061E728"/>
    <w:multiLevelType w:val="hybridMultilevel"/>
    <w:tmpl w:val="28D624AA"/>
    <w:lvl w:ilvl="0" w:tplc="F578B83A">
      <w:start w:val="1"/>
      <w:numFmt w:val="bullet"/>
      <w:lvlText w:val="·"/>
      <w:lvlJc w:val="left"/>
      <w:pPr>
        <w:ind w:left="720" w:hanging="360"/>
      </w:pPr>
      <w:rPr>
        <w:rFonts w:ascii="Symbol" w:hAnsi="Symbol" w:hint="default"/>
      </w:rPr>
    </w:lvl>
    <w:lvl w:ilvl="1" w:tplc="0EDC55F6">
      <w:start w:val="1"/>
      <w:numFmt w:val="bullet"/>
      <w:lvlText w:val="o"/>
      <w:lvlJc w:val="left"/>
      <w:pPr>
        <w:ind w:left="1440" w:hanging="360"/>
      </w:pPr>
      <w:rPr>
        <w:rFonts w:ascii="Courier New" w:hAnsi="Courier New" w:hint="default"/>
      </w:rPr>
    </w:lvl>
    <w:lvl w:ilvl="2" w:tplc="459003F2">
      <w:start w:val="1"/>
      <w:numFmt w:val="bullet"/>
      <w:lvlText w:val=""/>
      <w:lvlJc w:val="left"/>
      <w:pPr>
        <w:ind w:left="2160" w:hanging="360"/>
      </w:pPr>
      <w:rPr>
        <w:rFonts w:ascii="Wingdings" w:hAnsi="Wingdings" w:hint="default"/>
      </w:rPr>
    </w:lvl>
    <w:lvl w:ilvl="3" w:tplc="C08C6092">
      <w:start w:val="1"/>
      <w:numFmt w:val="bullet"/>
      <w:lvlText w:val=""/>
      <w:lvlJc w:val="left"/>
      <w:pPr>
        <w:ind w:left="2880" w:hanging="360"/>
      </w:pPr>
      <w:rPr>
        <w:rFonts w:ascii="Symbol" w:hAnsi="Symbol" w:hint="default"/>
      </w:rPr>
    </w:lvl>
    <w:lvl w:ilvl="4" w:tplc="28BE8ECA">
      <w:start w:val="1"/>
      <w:numFmt w:val="bullet"/>
      <w:lvlText w:val="o"/>
      <w:lvlJc w:val="left"/>
      <w:pPr>
        <w:ind w:left="3600" w:hanging="360"/>
      </w:pPr>
      <w:rPr>
        <w:rFonts w:ascii="Courier New" w:hAnsi="Courier New" w:hint="default"/>
      </w:rPr>
    </w:lvl>
    <w:lvl w:ilvl="5" w:tplc="6B5AEDAE">
      <w:start w:val="1"/>
      <w:numFmt w:val="bullet"/>
      <w:lvlText w:val=""/>
      <w:lvlJc w:val="left"/>
      <w:pPr>
        <w:ind w:left="4320" w:hanging="360"/>
      </w:pPr>
      <w:rPr>
        <w:rFonts w:ascii="Wingdings" w:hAnsi="Wingdings" w:hint="default"/>
      </w:rPr>
    </w:lvl>
    <w:lvl w:ilvl="6" w:tplc="B29C971E">
      <w:start w:val="1"/>
      <w:numFmt w:val="bullet"/>
      <w:lvlText w:val=""/>
      <w:lvlJc w:val="left"/>
      <w:pPr>
        <w:ind w:left="5040" w:hanging="360"/>
      </w:pPr>
      <w:rPr>
        <w:rFonts w:ascii="Symbol" w:hAnsi="Symbol" w:hint="default"/>
      </w:rPr>
    </w:lvl>
    <w:lvl w:ilvl="7" w:tplc="F1166D58">
      <w:start w:val="1"/>
      <w:numFmt w:val="bullet"/>
      <w:lvlText w:val="o"/>
      <w:lvlJc w:val="left"/>
      <w:pPr>
        <w:ind w:left="5760" w:hanging="360"/>
      </w:pPr>
      <w:rPr>
        <w:rFonts w:ascii="Courier New" w:hAnsi="Courier New" w:hint="default"/>
      </w:rPr>
    </w:lvl>
    <w:lvl w:ilvl="8" w:tplc="32C4D5C2">
      <w:start w:val="1"/>
      <w:numFmt w:val="bullet"/>
      <w:lvlText w:val=""/>
      <w:lvlJc w:val="left"/>
      <w:pPr>
        <w:ind w:left="6480" w:hanging="360"/>
      </w:pPr>
      <w:rPr>
        <w:rFonts w:ascii="Wingdings" w:hAnsi="Wingdings" w:hint="default"/>
      </w:rPr>
    </w:lvl>
  </w:abstractNum>
  <w:abstractNum w:abstractNumId="22" w15:restartNumberingAfterBreak="0">
    <w:nsid w:val="42261784"/>
    <w:multiLevelType w:val="hybridMultilevel"/>
    <w:tmpl w:val="4C165214"/>
    <w:lvl w:ilvl="0" w:tplc="4414264E">
      <w:start w:val="1"/>
      <w:numFmt w:val="bullet"/>
      <w:lvlText w:val="·"/>
      <w:lvlJc w:val="left"/>
      <w:pPr>
        <w:ind w:left="720" w:hanging="360"/>
      </w:pPr>
      <w:rPr>
        <w:rFonts w:ascii="Symbol" w:hAnsi="Symbol" w:hint="default"/>
      </w:rPr>
    </w:lvl>
    <w:lvl w:ilvl="1" w:tplc="C6B49F04">
      <w:start w:val="1"/>
      <w:numFmt w:val="bullet"/>
      <w:lvlText w:val="o"/>
      <w:lvlJc w:val="left"/>
      <w:pPr>
        <w:ind w:left="1440" w:hanging="360"/>
      </w:pPr>
      <w:rPr>
        <w:rFonts w:ascii="Courier New" w:hAnsi="Courier New" w:hint="default"/>
      </w:rPr>
    </w:lvl>
    <w:lvl w:ilvl="2" w:tplc="EE62BD2E">
      <w:start w:val="1"/>
      <w:numFmt w:val="bullet"/>
      <w:lvlText w:val=""/>
      <w:lvlJc w:val="left"/>
      <w:pPr>
        <w:ind w:left="2160" w:hanging="360"/>
      </w:pPr>
      <w:rPr>
        <w:rFonts w:ascii="Wingdings" w:hAnsi="Wingdings" w:hint="default"/>
      </w:rPr>
    </w:lvl>
    <w:lvl w:ilvl="3" w:tplc="45EC0056">
      <w:start w:val="1"/>
      <w:numFmt w:val="bullet"/>
      <w:lvlText w:val=""/>
      <w:lvlJc w:val="left"/>
      <w:pPr>
        <w:ind w:left="2880" w:hanging="360"/>
      </w:pPr>
      <w:rPr>
        <w:rFonts w:ascii="Symbol" w:hAnsi="Symbol" w:hint="default"/>
      </w:rPr>
    </w:lvl>
    <w:lvl w:ilvl="4" w:tplc="1F5EB53C">
      <w:start w:val="1"/>
      <w:numFmt w:val="bullet"/>
      <w:lvlText w:val="o"/>
      <w:lvlJc w:val="left"/>
      <w:pPr>
        <w:ind w:left="3600" w:hanging="360"/>
      </w:pPr>
      <w:rPr>
        <w:rFonts w:ascii="Courier New" w:hAnsi="Courier New" w:hint="default"/>
      </w:rPr>
    </w:lvl>
    <w:lvl w:ilvl="5" w:tplc="42D67B7E">
      <w:start w:val="1"/>
      <w:numFmt w:val="bullet"/>
      <w:lvlText w:val=""/>
      <w:lvlJc w:val="left"/>
      <w:pPr>
        <w:ind w:left="4320" w:hanging="360"/>
      </w:pPr>
      <w:rPr>
        <w:rFonts w:ascii="Wingdings" w:hAnsi="Wingdings" w:hint="default"/>
      </w:rPr>
    </w:lvl>
    <w:lvl w:ilvl="6" w:tplc="05A26764">
      <w:start w:val="1"/>
      <w:numFmt w:val="bullet"/>
      <w:lvlText w:val=""/>
      <w:lvlJc w:val="left"/>
      <w:pPr>
        <w:ind w:left="5040" w:hanging="360"/>
      </w:pPr>
      <w:rPr>
        <w:rFonts w:ascii="Symbol" w:hAnsi="Symbol" w:hint="default"/>
      </w:rPr>
    </w:lvl>
    <w:lvl w:ilvl="7" w:tplc="E9C6D7F0">
      <w:start w:val="1"/>
      <w:numFmt w:val="bullet"/>
      <w:lvlText w:val="o"/>
      <w:lvlJc w:val="left"/>
      <w:pPr>
        <w:ind w:left="5760" w:hanging="360"/>
      </w:pPr>
      <w:rPr>
        <w:rFonts w:ascii="Courier New" w:hAnsi="Courier New" w:hint="default"/>
      </w:rPr>
    </w:lvl>
    <w:lvl w:ilvl="8" w:tplc="9B405322">
      <w:start w:val="1"/>
      <w:numFmt w:val="bullet"/>
      <w:lvlText w:val=""/>
      <w:lvlJc w:val="left"/>
      <w:pPr>
        <w:ind w:left="6480" w:hanging="360"/>
      </w:pPr>
      <w:rPr>
        <w:rFonts w:ascii="Wingdings" w:hAnsi="Wingdings" w:hint="default"/>
      </w:rPr>
    </w:lvl>
  </w:abstractNum>
  <w:abstractNum w:abstractNumId="23" w15:restartNumberingAfterBreak="0">
    <w:nsid w:val="4B2CDEA7"/>
    <w:multiLevelType w:val="hybridMultilevel"/>
    <w:tmpl w:val="C234EDCA"/>
    <w:lvl w:ilvl="0" w:tplc="0A4C4080">
      <w:start w:val="1"/>
      <w:numFmt w:val="bullet"/>
      <w:lvlText w:val="·"/>
      <w:lvlJc w:val="left"/>
      <w:pPr>
        <w:ind w:left="720" w:hanging="360"/>
      </w:pPr>
      <w:rPr>
        <w:rFonts w:ascii="Symbol" w:hAnsi="Symbol" w:hint="default"/>
      </w:rPr>
    </w:lvl>
    <w:lvl w:ilvl="1" w:tplc="CAA6D622">
      <w:start w:val="1"/>
      <w:numFmt w:val="bullet"/>
      <w:lvlText w:val="o"/>
      <w:lvlJc w:val="left"/>
      <w:pPr>
        <w:ind w:left="1440" w:hanging="360"/>
      </w:pPr>
      <w:rPr>
        <w:rFonts w:ascii="Courier New" w:hAnsi="Courier New" w:hint="default"/>
      </w:rPr>
    </w:lvl>
    <w:lvl w:ilvl="2" w:tplc="5BA2F0E4">
      <w:start w:val="1"/>
      <w:numFmt w:val="bullet"/>
      <w:lvlText w:val=""/>
      <w:lvlJc w:val="left"/>
      <w:pPr>
        <w:ind w:left="2160" w:hanging="360"/>
      </w:pPr>
      <w:rPr>
        <w:rFonts w:ascii="Wingdings" w:hAnsi="Wingdings" w:hint="default"/>
      </w:rPr>
    </w:lvl>
    <w:lvl w:ilvl="3" w:tplc="F12CD4EE">
      <w:start w:val="1"/>
      <w:numFmt w:val="bullet"/>
      <w:lvlText w:val=""/>
      <w:lvlJc w:val="left"/>
      <w:pPr>
        <w:ind w:left="2880" w:hanging="360"/>
      </w:pPr>
      <w:rPr>
        <w:rFonts w:ascii="Symbol" w:hAnsi="Symbol" w:hint="default"/>
      </w:rPr>
    </w:lvl>
    <w:lvl w:ilvl="4" w:tplc="2E4C8F7E">
      <w:start w:val="1"/>
      <w:numFmt w:val="bullet"/>
      <w:lvlText w:val="o"/>
      <w:lvlJc w:val="left"/>
      <w:pPr>
        <w:ind w:left="3600" w:hanging="360"/>
      </w:pPr>
      <w:rPr>
        <w:rFonts w:ascii="Courier New" w:hAnsi="Courier New" w:hint="default"/>
      </w:rPr>
    </w:lvl>
    <w:lvl w:ilvl="5" w:tplc="698EF5B4">
      <w:start w:val="1"/>
      <w:numFmt w:val="bullet"/>
      <w:lvlText w:val=""/>
      <w:lvlJc w:val="left"/>
      <w:pPr>
        <w:ind w:left="4320" w:hanging="360"/>
      </w:pPr>
      <w:rPr>
        <w:rFonts w:ascii="Wingdings" w:hAnsi="Wingdings" w:hint="default"/>
      </w:rPr>
    </w:lvl>
    <w:lvl w:ilvl="6" w:tplc="8956098A">
      <w:start w:val="1"/>
      <w:numFmt w:val="bullet"/>
      <w:lvlText w:val=""/>
      <w:lvlJc w:val="left"/>
      <w:pPr>
        <w:ind w:left="5040" w:hanging="360"/>
      </w:pPr>
      <w:rPr>
        <w:rFonts w:ascii="Symbol" w:hAnsi="Symbol" w:hint="default"/>
      </w:rPr>
    </w:lvl>
    <w:lvl w:ilvl="7" w:tplc="32A65D04">
      <w:start w:val="1"/>
      <w:numFmt w:val="bullet"/>
      <w:lvlText w:val="o"/>
      <w:lvlJc w:val="left"/>
      <w:pPr>
        <w:ind w:left="5760" w:hanging="360"/>
      </w:pPr>
      <w:rPr>
        <w:rFonts w:ascii="Courier New" w:hAnsi="Courier New" w:hint="default"/>
      </w:rPr>
    </w:lvl>
    <w:lvl w:ilvl="8" w:tplc="D39CAC34">
      <w:start w:val="1"/>
      <w:numFmt w:val="bullet"/>
      <w:lvlText w:val=""/>
      <w:lvlJc w:val="left"/>
      <w:pPr>
        <w:ind w:left="6480" w:hanging="360"/>
      </w:pPr>
      <w:rPr>
        <w:rFonts w:ascii="Wingdings" w:hAnsi="Wingdings" w:hint="default"/>
      </w:rPr>
    </w:lvl>
  </w:abstractNum>
  <w:abstractNum w:abstractNumId="24" w15:restartNumberingAfterBreak="0">
    <w:nsid w:val="593BE32B"/>
    <w:multiLevelType w:val="hybridMultilevel"/>
    <w:tmpl w:val="49106486"/>
    <w:lvl w:ilvl="0" w:tplc="05E20DDE">
      <w:start w:val="1"/>
      <w:numFmt w:val="bullet"/>
      <w:lvlText w:val="·"/>
      <w:lvlJc w:val="left"/>
      <w:pPr>
        <w:ind w:left="720" w:hanging="360"/>
      </w:pPr>
      <w:rPr>
        <w:rFonts w:ascii="Symbol" w:hAnsi="Symbol" w:hint="default"/>
      </w:rPr>
    </w:lvl>
    <w:lvl w:ilvl="1" w:tplc="4F96AB04">
      <w:start w:val="1"/>
      <w:numFmt w:val="bullet"/>
      <w:lvlText w:val="o"/>
      <w:lvlJc w:val="left"/>
      <w:pPr>
        <w:ind w:left="1440" w:hanging="360"/>
      </w:pPr>
      <w:rPr>
        <w:rFonts w:ascii="Courier New" w:hAnsi="Courier New" w:hint="default"/>
      </w:rPr>
    </w:lvl>
    <w:lvl w:ilvl="2" w:tplc="2810735C">
      <w:start w:val="1"/>
      <w:numFmt w:val="bullet"/>
      <w:lvlText w:val=""/>
      <w:lvlJc w:val="left"/>
      <w:pPr>
        <w:ind w:left="2160" w:hanging="360"/>
      </w:pPr>
      <w:rPr>
        <w:rFonts w:ascii="Wingdings" w:hAnsi="Wingdings" w:hint="default"/>
      </w:rPr>
    </w:lvl>
    <w:lvl w:ilvl="3" w:tplc="104817C6">
      <w:start w:val="1"/>
      <w:numFmt w:val="bullet"/>
      <w:lvlText w:val=""/>
      <w:lvlJc w:val="left"/>
      <w:pPr>
        <w:ind w:left="2880" w:hanging="360"/>
      </w:pPr>
      <w:rPr>
        <w:rFonts w:ascii="Symbol" w:hAnsi="Symbol" w:hint="default"/>
      </w:rPr>
    </w:lvl>
    <w:lvl w:ilvl="4" w:tplc="6D8887A0">
      <w:start w:val="1"/>
      <w:numFmt w:val="bullet"/>
      <w:lvlText w:val="o"/>
      <w:lvlJc w:val="left"/>
      <w:pPr>
        <w:ind w:left="3600" w:hanging="360"/>
      </w:pPr>
      <w:rPr>
        <w:rFonts w:ascii="Courier New" w:hAnsi="Courier New" w:hint="default"/>
      </w:rPr>
    </w:lvl>
    <w:lvl w:ilvl="5" w:tplc="954C1200">
      <w:start w:val="1"/>
      <w:numFmt w:val="bullet"/>
      <w:lvlText w:val=""/>
      <w:lvlJc w:val="left"/>
      <w:pPr>
        <w:ind w:left="4320" w:hanging="360"/>
      </w:pPr>
      <w:rPr>
        <w:rFonts w:ascii="Wingdings" w:hAnsi="Wingdings" w:hint="default"/>
      </w:rPr>
    </w:lvl>
    <w:lvl w:ilvl="6" w:tplc="05167108">
      <w:start w:val="1"/>
      <w:numFmt w:val="bullet"/>
      <w:lvlText w:val=""/>
      <w:lvlJc w:val="left"/>
      <w:pPr>
        <w:ind w:left="5040" w:hanging="360"/>
      </w:pPr>
      <w:rPr>
        <w:rFonts w:ascii="Symbol" w:hAnsi="Symbol" w:hint="default"/>
      </w:rPr>
    </w:lvl>
    <w:lvl w:ilvl="7" w:tplc="E174DFD6">
      <w:start w:val="1"/>
      <w:numFmt w:val="bullet"/>
      <w:lvlText w:val="o"/>
      <w:lvlJc w:val="left"/>
      <w:pPr>
        <w:ind w:left="5760" w:hanging="360"/>
      </w:pPr>
      <w:rPr>
        <w:rFonts w:ascii="Courier New" w:hAnsi="Courier New" w:hint="default"/>
      </w:rPr>
    </w:lvl>
    <w:lvl w:ilvl="8" w:tplc="CEE4A8E8">
      <w:start w:val="1"/>
      <w:numFmt w:val="bullet"/>
      <w:lvlText w:val=""/>
      <w:lvlJc w:val="left"/>
      <w:pPr>
        <w:ind w:left="6480" w:hanging="360"/>
      </w:pPr>
      <w:rPr>
        <w:rFonts w:ascii="Wingdings" w:hAnsi="Wingdings" w:hint="default"/>
      </w:rPr>
    </w:lvl>
  </w:abstractNum>
  <w:abstractNum w:abstractNumId="25" w15:restartNumberingAfterBreak="0">
    <w:nsid w:val="5D45132A"/>
    <w:multiLevelType w:val="hybridMultilevel"/>
    <w:tmpl w:val="B314856C"/>
    <w:lvl w:ilvl="0" w:tplc="05444F34">
      <w:start w:val="1"/>
      <w:numFmt w:val="bullet"/>
      <w:lvlText w:val="·"/>
      <w:lvlJc w:val="left"/>
      <w:pPr>
        <w:ind w:left="720" w:hanging="360"/>
      </w:pPr>
      <w:rPr>
        <w:rFonts w:ascii="Symbol" w:hAnsi="Symbol" w:hint="default"/>
      </w:rPr>
    </w:lvl>
    <w:lvl w:ilvl="1" w:tplc="126AACCC">
      <w:start w:val="1"/>
      <w:numFmt w:val="bullet"/>
      <w:lvlText w:val="o"/>
      <w:lvlJc w:val="left"/>
      <w:pPr>
        <w:ind w:left="1440" w:hanging="360"/>
      </w:pPr>
      <w:rPr>
        <w:rFonts w:ascii="Courier New" w:hAnsi="Courier New" w:hint="default"/>
      </w:rPr>
    </w:lvl>
    <w:lvl w:ilvl="2" w:tplc="7B609872">
      <w:start w:val="1"/>
      <w:numFmt w:val="bullet"/>
      <w:lvlText w:val=""/>
      <w:lvlJc w:val="left"/>
      <w:pPr>
        <w:ind w:left="2160" w:hanging="360"/>
      </w:pPr>
      <w:rPr>
        <w:rFonts w:ascii="Wingdings" w:hAnsi="Wingdings" w:hint="default"/>
      </w:rPr>
    </w:lvl>
    <w:lvl w:ilvl="3" w:tplc="D40A13D8">
      <w:start w:val="1"/>
      <w:numFmt w:val="bullet"/>
      <w:lvlText w:val=""/>
      <w:lvlJc w:val="left"/>
      <w:pPr>
        <w:ind w:left="2880" w:hanging="360"/>
      </w:pPr>
      <w:rPr>
        <w:rFonts w:ascii="Symbol" w:hAnsi="Symbol" w:hint="default"/>
      </w:rPr>
    </w:lvl>
    <w:lvl w:ilvl="4" w:tplc="C870FD5E">
      <w:start w:val="1"/>
      <w:numFmt w:val="bullet"/>
      <w:lvlText w:val="o"/>
      <w:lvlJc w:val="left"/>
      <w:pPr>
        <w:ind w:left="3600" w:hanging="360"/>
      </w:pPr>
      <w:rPr>
        <w:rFonts w:ascii="Courier New" w:hAnsi="Courier New" w:hint="default"/>
      </w:rPr>
    </w:lvl>
    <w:lvl w:ilvl="5" w:tplc="AFC80E94">
      <w:start w:val="1"/>
      <w:numFmt w:val="bullet"/>
      <w:lvlText w:val=""/>
      <w:lvlJc w:val="left"/>
      <w:pPr>
        <w:ind w:left="4320" w:hanging="360"/>
      </w:pPr>
      <w:rPr>
        <w:rFonts w:ascii="Wingdings" w:hAnsi="Wingdings" w:hint="default"/>
      </w:rPr>
    </w:lvl>
    <w:lvl w:ilvl="6" w:tplc="836AF76A">
      <w:start w:val="1"/>
      <w:numFmt w:val="bullet"/>
      <w:lvlText w:val=""/>
      <w:lvlJc w:val="left"/>
      <w:pPr>
        <w:ind w:left="5040" w:hanging="360"/>
      </w:pPr>
      <w:rPr>
        <w:rFonts w:ascii="Symbol" w:hAnsi="Symbol" w:hint="default"/>
      </w:rPr>
    </w:lvl>
    <w:lvl w:ilvl="7" w:tplc="5680F2CC">
      <w:start w:val="1"/>
      <w:numFmt w:val="bullet"/>
      <w:lvlText w:val="o"/>
      <w:lvlJc w:val="left"/>
      <w:pPr>
        <w:ind w:left="5760" w:hanging="360"/>
      </w:pPr>
      <w:rPr>
        <w:rFonts w:ascii="Courier New" w:hAnsi="Courier New" w:hint="default"/>
      </w:rPr>
    </w:lvl>
    <w:lvl w:ilvl="8" w:tplc="0746804E">
      <w:start w:val="1"/>
      <w:numFmt w:val="bullet"/>
      <w:lvlText w:val=""/>
      <w:lvlJc w:val="left"/>
      <w:pPr>
        <w:ind w:left="6480" w:hanging="360"/>
      </w:pPr>
      <w:rPr>
        <w:rFonts w:ascii="Wingdings" w:hAnsi="Wingdings" w:hint="default"/>
      </w:rPr>
    </w:lvl>
  </w:abstractNum>
  <w:abstractNum w:abstractNumId="26" w15:restartNumberingAfterBreak="0">
    <w:nsid w:val="616E0976"/>
    <w:multiLevelType w:val="hybridMultilevel"/>
    <w:tmpl w:val="F2322BB4"/>
    <w:lvl w:ilvl="0" w:tplc="0C3E1A5E">
      <w:start w:val="1"/>
      <w:numFmt w:val="bullet"/>
      <w:lvlText w:val="·"/>
      <w:lvlJc w:val="left"/>
      <w:pPr>
        <w:ind w:left="720" w:hanging="360"/>
      </w:pPr>
      <w:rPr>
        <w:rFonts w:ascii="Symbol" w:hAnsi="Symbol" w:hint="default"/>
      </w:rPr>
    </w:lvl>
    <w:lvl w:ilvl="1" w:tplc="E14CC2C0">
      <w:start w:val="1"/>
      <w:numFmt w:val="bullet"/>
      <w:lvlText w:val="o"/>
      <w:lvlJc w:val="left"/>
      <w:pPr>
        <w:ind w:left="1440" w:hanging="360"/>
      </w:pPr>
      <w:rPr>
        <w:rFonts w:ascii="Courier New" w:hAnsi="Courier New" w:hint="default"/>
      </w:rPr>
    </w:lvl>
    <w:lvl w:ilvl="2" w:tplc="F1ECB32C">
      <w:start w:val="1"/>
      <w:numFmt w:val="bullet"/>
      <w:lvlText w:val=""/>
      <w:lvlJc w:val="left"/>
      <w:pPr>
        <w:ind w:left="2160" w:hanging="360"/>
      </w:pPr>
      <w:rPr>
        <w:rFonts w:ascii="Wingdings" w:hAnsi="Wingdings" w:hint="default"/>
      </w:rPr>
    </w:lvl>
    <w:lvl w:ilvl="3" w:tplc="11A40A78">
      <w:start w:val="1"/>
      <w:numFmt w:val="bullet"/>
      <w:lvlText w:val=""/>
      <w:lvlJc w:val="left"/>
      <w:pPr>
        <w:ind w:left="2880" w:hanging="360"/>
      </w:pPr>
      <w:rPr>
        <w:rFonts w:ascii="Symbol" w:hAnsi="Symbol" w:hint="default"/>
      </w:rPr>
    </w:lvl>
    <w:lvl w:ilvl="4" w:tplc="F85A61B2">
      <w:start w:val="1"/>
      <w:numFmt w:val="bullet"/>
      <w:lvlText w:val="o"/>
      <w:lvlJc w:val="left"/>
      <w:pPr>
        <w:ind w:left="3600" w:hanging="360"/>
      </w:pPr>
      <w:rPr>
        <w:rFonts w:ascii="Courier New" w:hAnsi="Courier New" w:hint="default"/>
      </w:rPr>
    </w:lvl>
    <w:lvl w:ilvl="5" w:tplc="74043FBC">
      <w:start w:val="1"/>
      <w:numFmt w:val="bullet"/>
      <w:lvlText w:val=""/>
      <w:lvlJc w:val="left"/>
      <w:pPr>
        <w:ind w:left="4320" w:hanging="360"/>
      </w:pPr>
      <w:rPr>
        <w:rFonts w:ascii="Wingdings" w:hAnsi="Wingdings" w:hint="default"/>
      </w:rPr>
    </w:lvl>
    <w:lvl w:ilvl="6" w:tplc="802206F0">
      <w:start w:val="1"/>
      <w:numFmt w:val="bullet"/>
      <w:lvlText w:val=""/>
      <w:lvlJc w:val="left"/>
      <w:pPr>
        <w:ind w:left="5040" w:hanging="360"/>
      </w:pPr>
      <w:rPr>
        <w:rFonts w:ascii="Symbol" w:hAnsi="Symbol" w:hint="default"/>
      </w:rPr>
    </w:lvl>
    <w:lvl w:ilvl="7" w:tplc="5FD85F9E">
      <w:start w:val="1"/>
      <w:numFmt w:val="bullet"/>
      <w:lvlText w:val="o"/>
      <w:lvlJc w:val="left"/>
      <w:pPr>
        <w:ind w:left="5760" w:hanging="360"/>
      </w:pPr>
      <w:rPr>
        <w:rFonts w:ascii="Courier New" w:hAnsi="Courier New" w:hint="default"/>
      </w:rPr>
    </w:lvl>
    <w:lvl w:ilvl="8" w:tplc="C5609B1C">
      <w:start w:val="1"/>
      <w:numFmt w:val="bullet"/>
      <w:lvlText w:val=""/>
      <w:lvlJc w:val="left"/>
      <w:pPr>
        <w:ind w:left="6480" w:hanging="360"/>
      </w:pPr>
      <w:rPr>
        <w:rFonts w:ascii="Wingdings" w:hAnsi="Wingdings" w:hint="default"/>
      </w:rPr>
    </w:lvl>
  </w:abstractNum>
  <w:abstractNum w:abstractNumId="27" w15:restartNumberingAfterBreak="0">
    <w:nsid w:val="65DB8936"/>
    <w:multiLevelType w:val="hybridMultilevel"/>
    <w:tmpl w:val="AD96C64C"/>
    <w:lvl w:ilvl="0" w:tplc="C44AE222">
      <w:start w:val="1"/>
      <w:numFmt w:val="bullet"/>
      <w:lvlText w:val="·"/>
      <w:lvlJc w:val="left"/>
      <w:pPr>
        <w:ind w:left="720" w:hanging="360"/>
      </w:pPr>
      <w:rPr>
        <w:rFonts w:ascii="Symbol" w:hAnsi="Symbol" w:hint="default"/>
      </w:rPr>
    </w:lvl>
    <w:lvl w:ilvl="1" w:tplc="E9B0BDBE">
      <w:start w:val="1"/>
      <w:numFmt w:val="bullet"/>
      <w:lvlText w:val="o"/>
      <w:lvlJc w:val="left"/>
      <w:pPr>
        <w:ind w:left="1440" w:hanging="360"/>
      </w:pPr>
      <w:rPr>
        <w:rFonts w:ascii="Courier New" w:hAnsi="Courier New" w:hint="default"/>
      </w:rPr>
    </w:lvl>
    <w:lvl w:ilvl="2" w:tplc="D5664B0C">
      <w:start w:val="1"/>
      <w:numFmt w:val="bullet"/>
      <w:lvlText w:val=""/>
      <w:lvlJc w:val="left"/>
      <w:pPr>
        <w:ind w:left="2160" w:hanging="360"/>
      </w:pPr>
      <w:rPr>
        <w:rFonts w:ascii="Wingdings" w:hAnsi="Wingdings" w:hint="default"/>
      </w:rPr>
    </w:lvl>
    <w:lvl w:ilvl="3" w:tplc="84760BD0">
      <w:start w:val="1"/>
      <w:numFmt w:val="bullet"/>
      <w:lvlText w:val=""/>
      <w:lvlJc w:val="left"/>
      <w:pPr>
        <w:ind w:left="2880" w:hanging="360"/>
      </w:pPr>
      <w:rPr>
        <w:rFonts w:ascii="Symbol" w:hAnsi="Symbol" w:hint="default"/>
      </w:rPr>
    </w:lvl>
    <w:lvl w:ilvl="4" w:tplc="670CBF4A">
      <w:start w:val="1"/>
      <w:numFmt w:val="bullet"/>
      <w:lvlText w:val="o"/>
      <w:lvlJc w:val="left"/>
      <w:pPr>
        <w:ind w:left="3600" w:hanging="360"/>
      </w:pPr>
      <w:rPr>
        <w:rFonts w:ascii="Courier New" w:hAnsi="Courier New" w:hint="default"/>
      </w:rPr>
    </w:lvl>
    <w:lvl w:ilvl="5" w:tplc="06F8C45C">
      <w:start w:val="1"/>
      <w:numFmt w:val="bullet"/>
      <w:lvlText w:val=""/>
      <w:lvlJc w:val="left"/>
      <w:pPr>
        <w:ind w:left="4320" w:hanging="360"/>
      </w:pPr>
      <w:rPr>
        <w:rFonts w:ascii="Wingdings" w:hAnsi="Wingdings" w:hint="default"/>
      </w:rPr>
    </w:lvl>
    <w:lvl w:ilvl="6" w:tplc="9FE20ECC">
      <w:start w:val="1"/>
      <w:numFmt w:val="bullet"/>
      <w:lvlText w:val=""/>
      <w:lvlJc w:val="left"/>
      <w:pPr>
        <w:ind w:left="5040" w:hanging="360"/>
      </w:pPr>
      <w:rPr>
        <w:rFonts w:ascii="Symbol" w:hAnsi="Symbol" w:hint="default"/>
      </w:rPr>
    </w:lvl>
    <w:lvl w:ilvl="7" w:tplc="1C22AD40">
      <w:start w:val="1"/>
      <w:numFmt w:val="bullet"/>
      <w:lvlText w:val="o"/>
      <w:lvlJc w:val="left"/>
      <w:pPr>
        <w:ind w:left="5760" w:hanging="360"/>
      </w:pPr>
      <w:rPr>
        <w:rFonts w:ascii="Courier New" w:hAnsi="Courier New" w:hint="default"/>
      </w:rPr>
    </w:lvl>
    <w:lvl w:ilvl="8" w:tplc="F19E0032">
      <w:start w:val="1"/>
      <w:numFmt w:val="bullet"/>
      <w:lvlText w:val=""/>
      <w:lvlJc w:val="left"/>
      <w:pPr>
        <w:ind w:left="6480" w:hanging="360"/>
      </w:pPr>
      <w:rPr>
        <w:rFonts w:ascii="Wingdings" w:hAnsi="Wingdings" w:hint="default"/>
      </w:rPr>
    </w:lvl>
  </w:abstractNum>
  <w:abstractNum w:abstractNumId="28" w15:restartNumberingAfterBreak="0">
    <w:nsid w:val="65E11E99"/>
    <w:multiLevelType w:val="hybridMultilevel"/>
    <w:tmpl w:val="C450C6D2"/>
    <w:lvl w:ilvl="0" w:tplc="07E4FDCA">
      <w:start w:val="1"/>
      <w:numFmt w:val="bullet"/>
      <w:lvlText w:val="·"/>
      <w:lvlJc w:val="left"/>
      <w:pPr>
        <w:ind w:left="720" w:hanging="360"/>
      </w:pPr>
      <w:rPr>
        <w:rFonts w:ascii="Symbol" w:hAnsi="Symbol" w:hint="default"/>
      </w:rPr>
    </w:lvl>
    <w:lvl w:ilvl="1" w:tplc="EBEA316C">
      <w:start w:val="1"/>
      <w:numFmt w:val="bullet"/>
      <w:lvlText w:val="o"/>
      <w:lvlJc w:val="left"/>
      <w:pPr>
        <w:ind w:left="1440" w:hanging="360"/>
      </w:pPr>
      <w:rPr>
        <w:rFonts w:ascii="Courier New" w:hAnsi="Courier New" w:hint="default"/>
      </w:rPr>
    </w:lvl>
    <w:lvl w:ilvl="2" w:tplc="4D38BE64">
      <w:start w:val="1"/>
      <w:numFmt w:val="bullet"/>
      <w:lvlText w:val=""/>
      <w:lvlJc w:val="left"/>
      <w:pPr>
        <w:ind w:left="2160" w:hanging="360"/>
      </w:pPr>
      <w:rPr>
        <w:rFonts w:ascii="Wingdings" w:hAnsi="Wingdings" w:hint="default"/>
      </w:rPr>
    </w:lvl>
    <w:lvl w:ilvl="3" w:tplc="AB427AEE">
      <w:start w:val="1"/>
      <w:numFmt w:val="bullet"/>
      <w:lvlText w:val=""/>
      <w:lvlJc w:val="left"/>
      <w:pPr>
        <w:ind w:left="2880" w:hanging="360"/>
      </w:pPr>
      <w:rPr>
        <w:rFonts w:ascii="Symbol" w:hAnsi="Symbol" w:hint="default"/>
      </w:rPr>
    </w:lvl>
    <w:lvl w:ilvl="4" w:tplc="8ECA8472">
      <w:start w:val="1"/>
      <w:numFmt w:val="bullet"/>
      <w:lvlText w:val="o"/>
      <w:lvlJc w:val="left"/>
      <w:pPr>
        <w:ind w:left="3600" w:hanging="360"/>
      </w:pPr>
      <w:rPr>
        <w:rFonts w:ascii="Courier New" w:hAnsi="Courier New" w:hint="default"/>
      </w:rPr>
    </w:lvl>
    <w:lvl w:ilvl="5" w:tplc="97E473D4">
      <w:start w:val="1"/>
      <w:numFmt w:val="bullet"/>
      <w:lvlText w:val=""/>
      <w:lvlJc w:val="left"/>
      <w:pPr>
        <w:ind w:left="4320" w:hanging="360"/>
      </w:pPr>
      <w:rPr>
        <w:rFonts w:ascii="Wingdings" w:hAnsi="Wingdings" w:hint="default"/>
      </w:rPr>
    </w:lvl>
    <w:lvl w:ilvl="6" w:tplc="1A0E0EEA">
      <w:start w:val="1"/>
      <w:numFmt w:val="bullet"/>
      <w:lvlText w:val=""/>
      <w:lvlJc w:val="left"/>
      <w:pPr>
        <w:ind w:left="5040" w:hanging="360"/>
      </w:pPr>
      <w:rPr>
        <w:rFonts w:ascii="Symbol" w:hAnsi="Symbol" w:hint="default"/>
      </w:rPr>
    </w:lvl>
    <w:lvl w:ilvl="7" w:tplc="61CA14F0">
      <w:start w:val="1"/>
      <w:numFmt w:val="bullet"/>
      <w:lvlText w:val="o"/>
      <w:lvlJc w:val="left"/>
      <w:pPr>
        <w:ind w:left="5760" w:hanging="360"/>
      </w:pPr>
      <w:rPr>
        <w:rFonts w:ascii="Courier New" w:hAnsi="Courier New" w:hint="default"/>
      </w:rPr>
    </w:lvl>
    <w:lvl w:ilvl="8" w:tplc="90E2A54C">
      <w:start w:val="1"/>
      <w:numFmt w:val="bullet"/>
      <w:lvlText w:val=""/>
      <w:lvlJc w:val="left"/>
      <w:pPr>
        <w:ind w:left="6480" w:hanging="360"/>
      </w:pPr>
      <w:rPr>
        <w:rFonts w:ascii="Wingdings" w:hAnsi="Wingdings" w:hint="default"/>
      </w:rPr>
    </w:lvl>
  </w:abstractNum>
  <w:abstractNum w:abstractNumId="29" w15:restartNumberingAfterBreak="0">
    <w:nsid w:val="66627F3A"/>
    <w:multiLevelType w:val="hybridMultilevel"/>
    <w:tmpl w:val="36002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433937"/>
    <w:multiLevelType w:val="hybridMultilevel"/>
    <w:tmpl w:val="962236BA"/>
    <w:lvl w:ilvl="0" w:tplc="E534A7B0">
      <w:start w:val="1"/>
      <w:numFmt w:val="bullet"/>
      <w:lvlText w:val="·"/>
      <w:lvlJc w:val="left"/>
      <w:pPr>
        <w:ind w:left="720" w:hanging="360"/>
      </w:pPr>
      <w:rPr>
        <w:rFonts w:ascii="Symbol" w:hAnsi="Symbol" w:hint="default"/>
      </w:rPr>
    </w:lvl>
    <w:lvl w:ilvl="1" w:tplc="B6660500">
      <w:start w:val="1"/>
      <w:numFmt w:val="bullet"/>
      <w:lvlText w:val="o"/>
      <w:lvlJc w:val="left"/>
      <w:pPr>
        <w:ind w:left="1440" w:hanging="360"/>
      </w:pPr>
      <w:rPr>
        <w:rFonts w:ascii="Courier New" w:hAnsi="Courier New" w:hint="default"/>
      </w:rPr>
    </w:lvl>
    <w:lvl w:ilvl="2" w:tplc="23E2FDE0">
      <w:start w:val="1"/>
      <w:numFmt w:val="bullet"/>
      <w:lvlText w:val=""/>
      <w:lvlJc w:val="left"/>
      <w:pPr>
        <w:ind w:left="2160" w:hanging="360"/>
      </w:pPr>
      <w:rPr>
        <w:rFonts w:ascii="Wingdings" w:hAnsi="Wingdings" w:hint="default"/>
      </w:rPr>
    </w:lvl>
    <w:lvl w:ilvl="3" w:tplc="2F88CA42">
      <w:start w:val="1"/>
      <w:numFmt w:val="bullet"/>
      <w:lvlText w:val=""/>
      <w:lvlJc w:val="left"/>
      <w:pPr>
        <w:ind w:left="2880" w:hanging="360"/>
      </w:pPr>
      <w:rPr>
        <w:rFonts w:ascii="Symbol" w:hAnsi="Symbol" w:hint="default"/>
      </w:rPr>
    </w:lvl>
    <w:lvl w:ilvl="4" w:tplc="D53E3AC6">
      <w:start w:val="1"/>
      <w:numFmt w:val="bullet"/>
      <w:lvlText w:val="o"/>
      <w:lvlJc w:val="left"/>
      <w:pPr>
        <w:ind w:left="3600" w:hanging="360"/>
      </w:pPr>
      <w:rPr>
        <w:rFonts w:ascii="Courier New" w:hAnsi="Courier New" w:hint="default"/>
      </w:rPr>
    </w:lvl>
    <w:lvl w:ilvl="5" w:tplc="1664442C">
      <w:start w:val="1"/>
      <w:numFmt w:val="bullet"/>
      <w:lvlText w:val=""/>
      <w:lvlJc w:val="left"/>
      <w:pPr>
        <w:ind w:left="4320" w:hanging="360"/>
      </w:pPr>
      <w:rPr>
        <w:rFonts w:ascii="Wingdings" w:hAnsi="Wingdings" w:hint="default"/>
      </w:rPr>
    </w:lvl>
    <w:lvl w:ilvl="6" w:tplc="B15CBC76">
      <w:start w:val="1"/>
      <w:numFmt w:val="bullet"/>
      <w:lvlText w:val=""/>
      <w:lvlJc w:val="left"/>
      <w:pPr>
        <w:ind w:left="5040" w:hanging="360"/>
      </w:pPr>
      <w:rPr>
        <w:rFonts w:ascii="Symbol" w:hAnsi="Symbol" w:hint="default"/>
      </w:rPr>
    </w:lvl>
    <w:lvl w:ilvl="7" w:tplc="8EB8941A">
      <w:start w:val="1"/>
      <w:numFmt w:val="bullet"/>
      <w:lvlText w:val="o"/>
      <w:lvlJc w:val="left"/>
      <w:pPr>
        <w:ind w:left="5760" w:hanging="360"/>
      </w:pPr>
      <w:rPr>
        <w:rFonts w:ascii="Courier New" w:hAnsi="Courier New" w:hint="default"/>
      </w:rPr>
    </w:lvl>
    <w:lvl w:ilvl="8" w:tplc="46FA4A06">
      <w:start w:val="1"/>
      <w:numFmt w:val="bullet"/>
      <w:lvlText w:val=""/>
      <w:lvlJc w:val="left"/>
      <w:pPr>
        <w:ind w:left="6480" w:hanging="360"/>
      </w:pPr>
      <w:rPr>
        <w:rFonts w:ascii="Wingdings" w:hAnsi="Wingdings" w:hint="default"/>
      </w:rPr>
    </w:lvl>
  </w:abstractNum>
  <w:abstractNum w:abstractNumId="31" w15:restartNumberingAfterBreak="0">
    <w:nsid w:val="72259CE8"/>
    <w:multiLevelType w:val="hybridMultilevel"/>
    <w:tmpl w:val="35FEDA84"/>
    <w:lvl w:ilvl="0" w:tplc="80362EF4">
      <w:start w:val="1"/>
      <w:numFmt w:val="bullet"/>
      <w:lvlText w:val="·"/>
      <w:lvlJc w:val="left"/>
      <w:pPr>
        <w:ind w:left="720" w:hanging="360"/>
      </w:pPr>
      <w:rPr>
        <w:rFonts w:ascii="Symbol" w:hAnsi="Symbol" w:hint="default"/>
      </w:rPr>
    </w:lvl>
    <w:lvl w:ilvl="1" w:tplc="BD1C7EC0">
      <w:start w:val="1"/>
      <w:numFmt w:val="bullet"/>
      <w:lvlText w:val="o"/>
      <w:lvlJc w:val="left"/>
      <w:pPr>
        <w:ind w:left="1440" w:hanging="360"/>
      </w:pPr>
      <w:rPr>
        <w:rFonts w:ascii="Courier New" w:hAnsi="Courier New" w:hint="default"/>
      </w:rPr>
    </w:lvl>
    <w:lvl w:ilvl="2" w:tplc="258E280A">
      <w:start w:val="1"/>
      <w:numFmt w:val="bullet"/>
      <w:lvlText w:val=""/>
      <w:lvlJc w:val="left"/>
      <w:pPr>
        <w:ind w:left="2160" w:hanging="360"/>
      </w:pPr>
      <w:rPr>
        <w:rFonts w:ascii="Wingdings" w:hAnsi="Wingdings" w:hint="default"/>
      </w:rPr>
    </w:lvl>
    <w:lvl w:ilvl="3" w:tplc="6794FFF4">
      <w:start w:val="1"/>
      <w:numFmt w:val="bullet"/>
      <w:lvlText w:val=""/>
      <w:lvlJc w:val="left"/>
      <w:pPr>
        <w:ind w:left="2880" w:hanging="360"/>
      </w:pPr>
      <w:rPr>
        <w:rFonts w:ascii="Symbol" w:hAnsi="Symbol" w:hint="default"/>
      </w:rPr>
    </w:lvl>
    <w:lvl w:ilvl="4" w:tplc="C6008C58">
      <w:start w:val="1"/>
      <w:numFmt w:val="bullet"/>
      <w:lvlText w:val="o"/>
      <w:lvlJc w:val="left"/>
      <w:pPr>
        <w:ind w:left="3600" w:hanging="360"/>
      </w:pPr>
      <w:rPr>
        <w:rFonts w:ascii="Courier New" w:hAnsi="Courier New" w:hint="default"/>
      </w:rPr>
    </w:lvl>
    <w:lvl w:ilvl="5" w:tplc="845C4CFA">
      <w:start w:val="1"/>
      <w:numFmt w:val="bullet"/>
      <w:lvlText w:val=""/>
      <w:lvlJc w:val="left"/>
      <w:pPr>
        <w:ind w:left="4320" w:hanging="360"/>
      </w:pPr>
      <w:rPr>
        <w:rFonts w:ascii="Wingdings" w:hAnsi="Wingdings" w:hint="default"/>
      </w:rPr>
    </w:lvl>
    <w:lvl w:ilvl="6" w:tplc="A18CE568">
      <w:start w:val="1"/>
      <w:numFmt w:val="bullet"/>
      <w:lvlText w:val=""/>
      <w:lvlJc w:val="left"/>
      <w:pPr>
        <w:ind w:left="5040" w:hanging="360"/>
      </w:pPr>
      <w:rPr>
        <w:rFonts w:ascii="Symbol" w:hAnsi="Symbol" w:hint="default"/>
      </w:rPr>
    </w:lvl>
    <w:lvl w:ilvl="7" w:tplc="4D680AE6">
      <w:start w:val="1"/>
      <w:numFmt w:val="bullet"/>
      <w:lvlText w:val="o"/>
      <w:lvlJc w:val="left"/>
      <w:pPr>
        <w:ind w:left="5760" w:hanging="360"/>
      </w:pPr>
      <w:rPr>
        <w:rFonts w:ascii="Courier New" w:hAnsi="Courier New" w:hint="default"/>
      </w:rPr>
    </w:lvl>
    <w:lvl w:ilvl="8" w:tplc="68F275B6">
      <w:start w:val="1"/>
      <w:numFmt w:val="bullet"/>
      <w:lvlText w:val=""/>
      <w:lvlJc w:val="left"/>
      <w:pPr>
        <w:ind w:left="6480" w:hanging="360"/>
      </w:pPr>
      <w:rPr>
        <w:rFonts w:ascii="Wingdings" w:hAnsi="Wingdings" w:hint="default"/>
      </w:rPr>
    </w:lvl>
  </w:abstractNum>
  <w:abstractNum w:abstractNumId="32" w15:restartNumberingAfterBreak="0">
    <w:nsid w:val="72C9AAA6"/>
    <w:multiLevelType w:val="hybridMultilevel"/>
    <w:tmpl w:val="3DF08E18"/>
    <w:lvl w:ilvl="0" w:tplc="9C10AE5E">
      <w:start w:val="1"/>
      <w:numFmt w:val="bullet"/>
      <w:lvlText w:val="·"/>
      <w:lvlJc w:val="left"/>
      <w:pPr>
        <w:ind w:left="720" w:hanging="360"/>
      </w:pPr>
      <w:rPr>
        <w:rFonts w:ascii="Symbol" w:hAnsi="Symbol" w:hint="default"/>
      </w:rPr>
    </w:lvl>
    <w:lvl w:ilvl="1" w:tplc="DC042642">
      <w:start w:val="1"/>
      <w:numFmt w:val="bullet"/>
      <w:lvlText w:val="o"/>
      <w:lvlJc w:val="left"/>
      <w:pPr>
        <w:ind w:left="1440" w:hanging="360"/>
      </w:pPr>
      <w:rPr>
        <w:rFonts w:ascii="Courier New" w:hAnsi="Courier New" w:hint="default"/>
      </w:rPr>
    </w:lvl>
    <w:lvl w:ilvl="2" w:tplc="1A0A7BC0">
      <w:start w:val="1"/>
      <w:numFmt w:val="bullet"/>
      <w:lvlText w:val=""/>
      <w:lvlJc w:val="left"/>
      <w:pPr>
        <w:ind w:left="2160" w:hanging="360"/>
      </w:pPr>
      <w:rPr>
        <w:rFonts w:ascii="Wingdings" w:hAnsi="Wingdings" w:hint="default"/>
      </w:rPr>
    </w:lvl>
    <w:lvl w:ilvl="3" w:tplc="E3107BFC">
      <w:start w:val="1"/>
      <w:numFmt w:val="bullet"/>
      <w:lvlText w:val=""/>
      <w:lvlJc w:val="left"/>
      <w:pPr>
        <w:ind w:left="2880" w:hanging="360"/>
      </w:pPr>
      <w:rPr>
        <w:rFonts w:ascii="Symbol" w:hAnsi="Symbol" w:hint="default"/>
      </w:rPr>
    </w:lvl>
    <w:lvl w:ilvl="4" w:tplc="05B2EC16">
      <w:start w:val="1"/>
      <w:numFmt w:val="bullet"/>
      <w:lvlText w:val="o"/>
      <w:lvlJc w:val="left"/>
      <w:pPr>
        <w:ind w:left="3600" w:hanging="360"/>
      </w:pPr>
      <w:rPr>
        <w:rFonts w:ascii="Courier New" w:hAnsi="Courier New" w:hint="default"/>
      </w:rPr>
    </w:lvl>
    <w:lvl w:ilvl="5" w:tplc="C3B22F4E">
      <w:start w:val="1"/>
      <w:numFmt w:val="bullet"/>
      <w:lvlText w:val=""/>
      <w:lvlJc w:val="left"/>
      <w:pPr>
        <w:ind w:left="4320" w:hanging="360"/>
      </w:pPr>
      <w:rPr>
        <w:rFonts w:ascii="Wingdings" w:hAnsi="Wingdings" w:hint="default"/>
      </w:rPr>
    </w:lvl>
    <w:lvl w:ilvl="6" w:tplc="249AAE00">
      <w:start w:val="1"/>
      <w:numFmt w:val="bullet"/>
      <w:lvlText w:val=""/>
      <w:lvlJc w:val="left"/>
      <w:pPr>
        <w:ind w:left="5040" w:hanging="360"/>
      </w:pPr>
      <w:rPr>
        <w:rFonts w:ascii="Symbol" w:hAnsi="Symbol" w:hint="default"/>
      </w:rPr>
    </w:lvl>
    <w:lvl w:ilvl="7" w:tplc="D0FCEA1A">
      <w:start w:val="1"/>
      <w:numFmt w:val="bullet"/>
      <w:lvlText w:val="o"/>
      <w:lvlJc w:val="left"/>
      <w:pPr>
        <w:ind w:left="5760" w:hanging="360"/>
      </w:pPr>
      <w:rPr>
        <w:rFonts w:ascii="Courier New" w:hAnsi="Courier New" w:hint="default"/>
      </w:rPr>
    </w:lvl>
    <w:lvl w:ilvl="8" w:tplc="6D5E3FB2">
      <w:start w:val="1"/>
      <w:numFmt w:val="bullet"/>
      <w:lvlText w:val=""/>
      <w:lvlJc w:val="left"/>
      <w:pPr>
        <w:ind w:left="6480" w:hanging="360"/>
      </w:pPr>
      <w:rPr>
        <w:rFonts w:ascii="Wingdings" w:hAnsi="Wingdings" w:hint="default"/>
      </w:rPr>
    </w:lvl>
  </w:abstractNum>
  <w:abstractNum w:abstractNumId="33" w15:restartNumberingAfterBreak="0">
    <w:nsid w:val="75DB297D"/>
    <w:multiLevelType w:val="hybridMultilevel"/>
    <w:tmpl w:val="22905864"/>
    <w:lvl w:ilvl="0" w:tplc="5FD6205A">
      <w:start w:val="1"/>
      <w:numFmt w:val="bullet"/>
      <w:lvlText w:val="·"/>
      <w:lvlJc w:val="left"/>
      <w:pPr>
        <w:ind w:left="720" w:hanging="360"/>
      </w:pPr>
      <w:rPr>
        <w:rFonts w:ascii="Symbol" w:hAnsi="Symbol" w:hint="default"/>
      </w:rPr>
    </w:lvl>
    <w:lvl w:ilvl="1" w:tplc="5F189088">
      <w:start w:val="1"/>
      <w:numFmt w:val="bullet"/>
      <w:lvlText w:val="o"/>
      <w:lvlJc w:val="left"/>
      <w:pPr>
        <w:ind w:left="1440" w:hanging="360"/>
      </w:pPr>
      <w:rPr>
        <w:rFonts w:ascii="Courier New" w:hAnsi="Courier New" w:hint="default"/>
      </w:rPr>
    </w:lvl>
    <w:lvl w:ilvl="2" w:tplc="165876DA">
      <w:start w:val="1"/>
      <w:numFmt w:val="bullet"/>
      <w:lvlText w:val=""/>
      <w:lvlJc w:val="left"/>
      <w:pPr>
        <w:ind w:left="2160" w:hanging="360"/>
      </w:pPr>
      <w:rPr>
        <w:rFonts w:ascii="Wingdings" w:hAnsi="Wingdings" w:hint="default"/>
      </w:rPr>
    </w:lvl>
    <w:lvl w:ilvl="3" w:tplc="F6CA2BB4">
      <w:start w:val="1"/>
      <w:numFmt w:val="bullet"/>
      <w:lvlText w:val=""/>
      <w:lvlJc w:val="left"/>
      <w:pPr>
        <w:ind w:left="2880" w:hanging="360"/>
      </w:pPr>
      <w:rPr>
        <w:rFonts w:ascii="Symbol" w:hAnsi="Symbol" w:hint="default"/>
      </w:rPr>
    </w:lvl>
    <w:lvl w:ilvl="4" w:tplc="FFDA145E">
      <w:start w:val="1"/>
      <w:numFmt w:val="bullet"/>
      <w:lvlText w:val="o"/>
      <w:lvlJc w:val="left"/>
      <w:pPr>
        <w:ind w:left="3600" w:hanging="360"/>
      </w:pPr>
      <w:rPr>
        <w:rFonts w:ascii="Courier New" w:hAnsi="Courier New" w:hint="default"/>
      </w:rPr>
    </w:lvl>
    <w:lvl w:ilvl="5" w:tplc="CC5A1FD2">
      <w:start w:val="1"/>
      <w:numFmt w:val="bullet"/>
      <w:lvlText w:val=""/>
      <w:lvlJc w:val="left"/>
      <w:pPr>
        <w:ind w:left="4320" w:hanging="360"/>
      </w:pPr>
      <w:rPr>
        <w:rFonts w:ascii="Wingdings" w:hAnsi="Wingdings" w:hint="default"/>
      </w:rPr>
    </w:lvl>
    <w:lvl w:ilvl="6" w:tplc="27B82B0C">
      <w:start w:val="1"/>
      <w:numFmt w:val="bullet"/>
      <w:lvlText w:val=""/>
      <w:lvlJc w:val="left"/>
      <w:pPr>
        <w:ind w:left="5040" w:hanging="360"/>
      </w:pPr>
      <w:rPr>
        <w:rFonts w:ascii="Symbol" w:hAnsi="Symbol" w:hint="default"/>
      </w:rPr>
    </w:lvl>
    <w:lvl w:ilvl="7" w:tplc="CBCAB482">
      <w:start w:val="1"/>
      <w:numFmt w:val="bullet"/>
      <w:lvlText w:val="o"/>
      <w:lvlJc w:val="left"/>
      <w:pPr>
        <w:ind w:left="5760" w:hanging="360"/>
      </w:pPr>
      <w:rPr>
        <w:rFonts w:ascii="Courier New" w:hAnsi="Courier New" w:hint="default"/>
      </w:rPr>
    </w:lvl>
    <w:lvl w:ilvl="8" w:tplc="5C4E915E">
      <w:start w:val="1"/>
      <w:numFmt w:val="bullet"/>
      <w:lvlText w:val=""/>
      <w:lvlJc w:val="left"/>
      <w:pPr>
        <w:ind w:left="6480" w:hanging="360"/>
      </w:pPr>
      <w:rPr>
        <w:rFonts w:ascii="Wingdings" w:hAnsi="Wingdings" w:hint="default"/>
      </w:rPr>
    </w:lvl>
  </w:abstractNum>
  <w:abstractNum w:abstractNumId="34" w15:restartNumberingAfterBreak="0">
    <w:nsid w:val="7BAF4243"/>
    <w:multiLevelType w:val="hybridMultilevel"/>
    <w:tmpl w:val="8556B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F18523"/>
    <w:multiLevelType w:val="hybridMultilevel"/>
    <w:tmpl w:val="EE12CD98"/>
    <w:lvl w:ilvl="0" w:tplc="D29EB004">
      <w:start w:val="1"/>
      <w:numFmt w:val="bullet"/>
      <w:lvlText w:val="·"/>
      <w:lvlJc w:val="left"/>
      <w:pPr>
        <w:ind w:left="720" w:hanging="360"/>
      </w:pPr>
      <w:rPr>
        <w:rFonts w:ascii="Symbol" w:hAnsi="Symbol" w:hint="default"/>
      </w:rPr>
    </w:lvl>
    <w:lvl w:ilvl="1" w:tplc="0DAA7C44">
      <w:start w:val="1"/>
      <w:numFmt w:val="bullet"/>
      <w:lvlText w:val="o"/>
      <w:lvlJc w:val="left"/>
      <w:pPr>
        <w:ind w:left="1440" w:hanging="360"/>
      </w:pPr>
      <w:rPr>
        <w:rFonts w:ascii="Courier New" w:hAnsi="Courier New" w:hint="default"/>
      </w:rPr>
    </w:lvl>
    <w:lvl w:ilvl="2" w:tplc="A698810E">
      <w:start w:val="1"/>
      <w:numFmt w:val="bullet"/>
      <w:lvlText w:val=""/>
      <w:lvlJc w:val="left"/>
      <w:pPr>
        <w:ind w:left="2160" w:hanging="360"/>
      </w:pPr>
      <w:rPr>
        <w:rFonts w:ascii="Wingdings" w:hAnsi="Wingdings" w:hint="default"/>
      </w:rPr>
    </w:lvl>
    <w:lvl w:ilvl="3" w:tplc="54EE9862">
      <w:start w:val="1"/>
      <w:numFmt w:val="bullet"/>
      <w:lvlText w:val=""/>
      <w:lvlJc w:val="left"/>
      <w:pPr>
        <w:ind w:left="2880" w:hanging="360"/>
      </w:pPr>
      <w:rPr>
        <w:rFonts w:ascii="Symbol" w:hAnsi="Symbol" w:hint="default"/>
      </w:rPr>
    </w:lvl>
    <w:lvl w:ilvl="4" w:tplc="61543E86">
      <w:start w:val="1"/>
      <w:numFmt w:val="bullet"/>
      <w:lvlText w:val="o"/>
      <w:lvlJc w:val="left"/>
      <w:pPr>
        <w:ind w:left="3600" w:hanging="360"/>
      </w:pPr>
      <w:rPr>
        <w:rFonts w:ascii="Courier New" w:hAnsi="Courier New" w:hint="default"/>
      </w:rPr>
    </w:lvl>
    <w:lvl w:ilvl="5" w:tplc="F3DA88D8">
      <w:start w:val="1"/>
      <w:numFmt w:val="bullet"/>
      <w:lvlText w:val=""/>
      <w:lvlJc w:val="left"/>
      <w:pPr>
        <w:ind w:left="4320" w:hanging="360"/>
      </w:pPr>
      <w:rPr>
        <w:rFonts w:ascii="Wingdings" w:hAnsi="Wingdings" w:hint="default"/>
      </w:rPr>
    </w:lvl>
    <w:lvl w:ilvl="6" w:tplc="6BA639A6">
      <w:start w:val="1"/>
      <w:numFmt w:val="bullet"/>
      <w:lvlText w:val=""/>
      <w:lvlJc w:val="left"/>
      <w:pPr>
        <w:ind w:left="5040" w:hanging="360"/>
      </w:pPr>
      <w:rPr>
        <w:rFonts w:ascii="Symbol" w:hAnsi="Symbol" w:hint="default"/>
      </w:rPr>
    </w:lvl>
    <w:lvl w:ilvl="7" w:tplc="E8442360">
      <w:start w:val="1"/>
      <w:numFmt w:val="bullet"/>
      <w:lvlText w:val="o"/>
      <w:lvlJc w:val="left"/>
      <w:pPr>
        <w:ind w:left="5760" w:hanging="360"/>
      </w:pPr>
      <w:rPr>
        <w:rFonts w:ascii="Courier New" w:hAnsi="Courier New" w:hint="default"/>
      </w:rPr>
    </w:lvl>
    <w:lvl w:ilvl="8" w:tplc="6FB877D2">
      <w:start w:val="1"/>
      <w:numFmt w:val="bullet"/>
      <w:lvlText w:val=""/>
      <w:lvlJc w:val="left"/>
      <w:pPr>
        <w:ind w:left="6480" w:hanging="360"/>
      </w:pPr>
      <w:rPr>
        <w:rFonts w:ascii="Wingdings" w:hAnsi="Wingdings" w:hint="default"/>
      </w:rPr>
    </w:lvl>
  </w:abstractNum>
  <w:num w:numId="1" w16cid:durableId="971447826">
    <w:abstractNumId w:val="35"/>
  </w:num>
  <w:num w:numId="2" w16cid:durableId="452989886">
    <w:abstractNumId w:val="21"/>
  </w:num>
  <w:num w:numId="3" w16cid:durableId="763914690">
    <w:abstractNumId w:val="26"/>
  </w:num>
  <w:num w:numId="4" w16cid:durableId="350375033">
    <w:abstractNumId w:val="5"/>
  </w:num>
  <w:num w:numId="5" w16cid:durableId="992755655">
    <w:abstractNumId w:val="3"/>
  </w:num>
  <w:num w:numId="6" w16cid:durableId="955868425">
    <w:abstractNumId w:val="9"/>
  </w:num>
  <w:num w:numId="7" w16cid:durableId="2014186264">
    <w:abstractNumId w:val="18"/>
  </w:num>
  <w:num w:numId="8" w16cid:durableId="404373889">
    <w:abstractNumId w:val="28"/>
  </w:num>
  <w:num w:numId="9" w16cid:durableId="172689127">
    <w:abstractNumId w:val="23"/>
  </w:num>
  <w:num w:numId="10" w16cid:durableId="1386176389">
    <w:abstractNumId w:val="25"/>
  </w:num>
  <w:num w:numId="11" w16cid:durableId="1773625632">
    <w:abstractNumId w:val="30"/>
  </w:num>
  <w:num w:numId="12" w16cid:durableId="696278850">
    <w:abstractNumId w:val="31"/>
  </w:num>
  <w:num w:numId="13" w16cid:durableId="895968337">
    <w:abstractNumId w:val="22"/>
  </w:num>
  <w:num w:numId="14" w16cid:durableId="1260485674">
    <w:abstractNumId w:val="20"/>
  </w:num>
  <w:num w:numId="15" w16cid:durableId="1427380273">
    <w:abstractNumId w:val="24"/>
  </w:num>
  <w:num w:numId="16" w16cid:durableId="1897400423">
    <w:abstractNumId w:val="32"/>
  </w:num>
  <w:num w:numId="17" w16cid:durableId="418986173">
    <w:abstractNumId w:val="33"/>
  </w:num>
  <w:num w:numId="18" w16cid:durableId="1438519093">
    <w:abstractNumId w:val="6"/>
  </w:num>
  <w:num w:numId="19" w16cid:durableId="32774762">
    <w:abstractNumId w:val="19"/>
  </w:num>
  <w:num w:numId="20" w16cid:durableId="668368849">
    <w:abstractNumId w:val="1"/>
  </w:num>
  <w:num w:numId="21" w16cid:durableId="1493175962">
    <w:abstractNumId w:val="11"/>
  </w:num>
  <w:num w:numId="22" w16cid:durableId="1404135782">
    <w:abstractNumId w:val="10"/>
  </w:num>
  <w:num w:numId="23" w16cid:durableId="884559341">
    <w:abstractNumId w:val="14"/>
  </w:num>
  <w:num w:numId="24" w16cid:durableId="1543009738">
    <w:abstractNumId w:val="16"/>
  </w:num>
  <w:num w:numId="25" w16cid:durableId="526531740">
    <w:abstractNumId w:val="12"/>
  </w:num>
  <w:num w:numId="26" w16cid:durableId="1185678616">
    <w:abstractNumId w:val="0"/>
  </w:num>
  <w:num w:numId="27" w16cid:durableId="676156917">
    <w:abstractNumId w:val="27"/>
  </w:num>
  <w:num w:numId="28" w16cid:durableId="1387484544">
    <w:abstractNumId w:val="13"/>
  </w:num>
  <w:num w:numId="29" w16cid:durableId="1089037105">
    <w:abstractNumId w:val="7"/>
  </w:num>
  <w:num w:numId="30" w16cid:durableId="606548071">
    <w:abstractNumId w:val="2"/>
  </w:num>
  <w:num w:numId="31" w16cid:durableId="1263151811">
    <w:abstractNumId w:val="17"/>
  </w:num>
  <w:num w:numId="32" w16cid:durableId="1008630305">
    <w:abstractNumId w:val="4"/>
  </w:num>
  <w:num w:numId="33" w16cid:durableId="593052301">
    <w:abstractNumId w:val="29"/>
  </w:num>
  <w:num w:numId="34" w16cid:durableId="53432498">
    <w:abstractNumId w:val="34"/>
  </w:num>
  <w:num w:numId="35" w16cid:durableId="520708670">
    <w:abstractNumId w:val="8"/>
  </w:num>
  <w:num w:numId="36" w16cid:durableId="8404663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33745C"/>
    <w:rsid w:val="00003BFA"/>
    <w:rsid w:val="00015169"/>
    <w:rsid w:val="00134031"/>
    <w:rsid w:val="001B5026"/>
    <w:rsid w:val="0021165A"/>
    <w:rsid w:val="00273F12"/>
    <w:rsid w:val="00312488"/>
    <w:rsid w:val="003D6BA5"/>
    <w:rsid w:val="004404C8"/>
    <w:rsid w:val="00446EBD"/>
    <w:rsid w:val="004546BE"/>
    <w:rsid w:val="00456A19"/>
    <w:rsid w:val="004C6A97"/>
    <w:rsid w:val="004C6DBE"/>
    <w:rsid w:val="004F203C"/>
    <w:rsid w:val="00537F3B"/>
    <w:rsid w:val="005912B8"/>
    <w:rsid w:val="00597278"/>
    <w:rsid w:val="00624DF9"/>
    <w:rsid w:val="00724869"/>
    <w:rsid w:val="007D1A14"/>
    <w:rsid w:val="008122D7"/>
    <w:rsid w:val="008D5F96"/>
    <w:rsid w:val="00940A88"/>
    <w:rsid w:val="009A0559"/>
    <w:rsid w:val="00A00877"/>
    <w:rsid w:val="00A049D7"/>
    <w:rsid w:val="00A25171"/>
    <w:rsid w:val="00A472A2"/>
    <w:rsid w:val="00AC0939"/>
    <w:rsid w:val="00B01A44"/>
    <w:rsid w:val="00B31CA4"/>
    <w:rsid w:val="00BB26F8"/>
    <w:rsid w:val="00BC1D64"/>
    <w:rsid w:val="00BE14BF"/>
    <w:rsid w:val="00BE4062"/>
    <w:rsid w:val="00C3082F"/>
    <w:rsid w:val="00C4603F"/>
    <w:rsid w:val="00C7717C"/>
    <w:rsid w:val="00C92394"/>
    <w:rsid w:val="00CF5914"/>
    <w:rsid w:val="00D023C6"/>
    <w:rsid w:val="00D111D5"/>
    <w:rsid w:val="00DC19C0"/>
    <w:rsid w:val="00E03DA3"/>
    <w:rsid w:val="00E35378"/>
    <w:rsid w:val="00E55833"/>
    <w:rsid w:val="00E5789F"/>
    <w:rsid w:val="00F56C6C"/>
    <w:rsid w:val="00F721C2"/>
    <w:rsid w:val="00F83AD1"/>
    <w:rsid w:val="02A98CBD"/>
    <w:rsid w:val="03A62160"/>
    <w:rsid w:val="0462C262"/>
    <w:rsid w:val="0796F2F6"/>
    <w:rsid w:val="092ECD8C"/>
    <w:rsid w:val="09803849"/>
    <w:rsid w:val="0C8EDD7E"/>
    <w:rsid w:val="0D43A08A"/>
    <w:rsid w:val="0EEEC948"/>
    <w:rsid w:val="106A5B6D"/>
    <w:rsid w:val="12AC467F"/>
    <w:rsid w:val="131343F7"/>
    <w:rsid w:val="151E05D6"/>
    <w:rsid w:val="16D67A42"/>
    <w:rsid w:val="18D859B7"/>
    <w:rsid w:val="1AA19005"/>
    <w:rsid w:val="1B0E348C"/>
    <w:rsid w:val="1EE6D471"/>
    <w:rsid w:val="200BD874"/>
    <w:rsid w:val="22526761"/>
    <w:rsid w:val="22F49B54"/>
    <w:rsid w:val="25DE40E1"/>
    <w:rsid w:val="27110FDB"/>
    <w:rsid w:val="2AE16B0F"/>
    <w:rsid w:val="2B4592C8"/>
    <w:rsid w:val="2C7F6E28"/>
    <w:rsid w:val="2CC61F84"/>
    <w:rsid w:val="2E54D274"/>
    <w:rsid w:val="30397A96"/>
    <w:rsid w:val="310DC45E"/>
    <w:rsid w:val="329C920F"/>
    <w:rsid w:val="3657E4DE"/>
    <w:rsid w:val="37A4F382"/>
    <w:rsid w:val="396CF60E"/>
    <w:rsid w:val="39AB1652"/>
    <w:rsid w:val="3A9B4418"/>
    <w:rsid w:val="3B0F77F1"/>
    <w:rsid w:val="3C7302FB"/>
    <w:rsid w:val="3D33745C"/>
    <w:rsid w:val="40482CC1"/>
    <w:rsid w:val="40B66C50"/>
    <w:rsid w:val="40EADCAB"/>
    <w:rsid w:val="43149C66"/>
    <w:rsid w:val="46BD18A0"/>
    <w:rsid w:val="47324827"/>
    <w:rsid w:val="48756B46"/>
    <w:rsid w:val="495ED208"/>
    <w:rsid w:val="4A4BAFFF"/>
    <w:rsid w:val="4BFA6BE1"/>
    <w:rsid w:val="4C5A8133"/>
    <w:rsid w:val="50929879"/>
    <w:rsid w:val="50DAD7B6"/>
    <w:rsid w:val="55D61D3B"/>
    <w:rsid w:val="59242AE1"/>
    <w:rsid w:val="5A12F0A5"/>
    <w:rsid w:val="5C8A9436"/>
    <w:rsid w:val="5CF2DAA8"/>
    <w:rsid w:val="632AEB61"/>
    <w:rsid w:val="63AC4D6F"/>
    <w:rsid w:val="64BB5DA8"/>
    <w:rsid w:val="65F531C5"/>
    <w:rsid w:val="663984BC"/>
    <w:rsid w:val="66675F5F"/>
    <w:rsid w:val="6B4A72BF"/>
    <w:rsid w:val="6BA01697"/>
    <w:rsid w:val="6CB3612F"/>
    <w:rsid w:val="6E711341"/>
    <w:rsid w:val="72AC9C04"/>
    <w:rsid w:val="72E89263"/>
    <w:rsid w:val="7343B615"/>
    <w:rsid w:val="7387EC7B"/>
    <w:rsid w:val="795578B0"/>
    <w:rsid w:val="7B125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3745C"/>
  <w15:chartTrackingRefBased/>
  <w15:docId w15:val="{AEF71F33-BED6-4B0D-9906-28080DB9B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9803849"/>
    <w:pPr>
      <w:ind w:left="720"/>
      <w:contextualSpacing/>
    </w:pPr>
  </w:style>
  <w:style w:type="character" w:styleId="Hyperlink">
    <w:name w:val="Hyperlink"/>
    <w:basedOn w:val="DefaultParagraphFont"/>
    <w:uiPriority w:val="99"/>
    <w:unhideWhenUsed/>
    <w:rsid w:val="09803849"/>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C92394"/>
    <w:pPr>
      <w:spacing w:before="100" w:beforeAutospacing="1" w:after="100" w:afterAutospacing="1" w:line="240" w:lineRule="auto"/>
      <w:jc w:val="both"/>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DC19C0"/>
    <w:rPr>
      <w:color w:val="605E5C"/>
      <w:shd w:val="clear" w:color="auto" w:fill="E1DFDD"/>
    </w:rPr>
  </w:style>
  <w:style w:type="paragraph" w:customStyle="1" w:styleId="TNCBodyText">
    <w:name w:val="TNC Body Text"/>
    <w:basedOn w:val="Normal"/>
    <w:link w:val="TNCBodyTextChar"/>
    <w:qFormat/>
    <w:rsid w:val="00D023C6"/>
    <w:pPr>
      <w:spacing w:before="200" w:after="200" w:line="276" w:lineRule="auto"/>
      <w:jc w:val="both"/>
    </w:pPr>
    <w:rPr>
      <w:rFonts w:eastAsiaTheme="minorHAnsi"/>
      <w:sz w:val="22"/>
      <w:szCs w:val="22"/>
      <w:lang w:eastAsia="en-US"/>
    </w:rPr>
  </w:style>
  <w:style w:type="character" w:customStyle="1" w:styleId="TNCBodyTextChar">
    <w:name w:val="TNC Body Text Char"/>
    <w:basedOn w:val="DefaultParagraphFont"/>
    <w:link w:val="TNCBodyText"/>
    <w:rsid w:val="00D023C6"/>
    <w:rPr>
      <w:rFonts w:eastAsiaTheme="minorHAnsi"/>
      <w:sz w:val="22"/>
      <w:szCs w:val="22"/>
      <w:lang w:eastAsia="en-US"/>
    </w:rPr>
  </w:style>
  <w:style w:type="character" w:customStyle="1" w:styleId="DefaultParagraphFontPHPDOCX">
    <w:name w:val="Default Paragraph Font PHPDOCX"/>
    <w:uiPriority w:val="1"/>
    <w:semiHidden/>
    <w:unhideWhenUsed/>
    <w:rsid w:val="00D02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naphylaxis.org.uk/education/benedicts-law/?utm_source=openai" TargetMode="External"/><Relationship Id="rId18" Type="http://schemas.openxmlformats.org/officeDocument/2006/relationships/hyperlink" Target="https://www.eversheds-sutherland.com/en/estonia/insights/legal-alert-for-schools-benedicts-law-proposed-legislation-for-management-of-allergies-in-schools?utm_source=openai" TargetMode="External"/><Relationship Id="rId3" Type="http://schemas.openxmlformats.org/officeDocument/2006/relationships/customXml" Target="../customXml/item3.xml"/><Relationship Id="rId21" Type="http://schemas.openxmlformats.org/officeDocument/2006/relationships/hyperlink" Target="https://www.anaphylaxis.org.uk/education/benedicts-law/benedicts-law-faqs/?utm_source=openai" TargetMode="External"/><Relationship Id="rId7" Type="http://schemas.openxmlformats.org/officeDocument/2006/relationships/webSettings" Target="webSettings.xml"/><Relationship Id="rId12" Type="http://schemas.openxmlformats.org/officeDocument/2006/relationships/hyperlink" Target="https://www.anaphylaxis.org.uk/education/benedicts-law/?utm_source=openai" TargetMode="External"/><Relationship Id="rId17" Type="http://schemas.openxmlformats.org/officeDocument/2006/relationships/hyperlink" Target="https://www.anaphylaxis.org.uk/education/benedicts-law/?utm_source=openai"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naphylaxis.org.uk/education/benedicts-law/benedicts-law-faqs/?utm_source=openai" TargetMode="External"/><Relationship Id="rId20" Type="http://schemas.openxmlformats.org/officeDocument/2006/relationships/hyperlink" Target="https://www.anaphylaxis.org.uk/education/benedicts-law/?utm_source=openai"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naphylaxis.org.uk/education/benedicts-law/?utm_source=openai"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rlss.org.uk/news/rlss-uk-anaphylaxis-support-for-schools?utm_source=openai" TargetMode="External"/><Relationship Id="rId23" Type="http://schemas.openxmlformats.org/officeDocument/2006/relationships/hyperlink" Target="https://www.anaphylaxis.org.uk/education/benedicts-law/?utm_source=openai" TargetMode="External"/><Relationship Id="rId10" Type="http://schemas.openxmlformats.org/officeDocument/2006/relationships/hyperlink" Target="https://www.anaphylaxis.org.uk/education/benedicts-law/?utm_source=openai" TargetMode="External"/><Relationship Id="rId19" Type="http://schemas.openxmlformats.org/officeDocument/2006/relationships/hyperlink" Target="https://www.anaphylaxis.org.uk/education/benedicts-law/benedicts-law-faqs/?utm_source=openai"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anaphylaxis.org.uk/education/benedicts-law/?utm_source=openai" TargetMode="External"/><Relationship Id="rId22" Type="http://schemas.openxmlformats.org/officeDocument/2006/relationships/hyperlink" Target="https://www.anaphylaxis.org.uk/education/benedicts-law/?utm_source=open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B36449BEE8CF47A52B5A025C692905" ma:contentTypeVersion="3" ma:contentTypeDescription="Create a new document." ma:contentTypeScope="" ma:versionID="b1d9132b90ce17489ea54a57677a1e38">
  <xsd:schema xmlns:xsd="http://www.w3.org/2001/XMLSchema" xmlns:xs="http://www.w3.org/2001/XMLSchema" xmlns:p="http://schemas.microsoft.com/office/2006/metadata/properties" xmlns:ns2="036e27bd-9ad3-4794-8e45-30e54942d48d" targetNamespace="http://schemas.microsoft.com/office/2006/metadata/properties" ma:root="true" ma:fieldsID="0d9eba40a74b0c3e8f3fe48a6fd4e073" ns2:_="">
    <xsd:import namespace="036e27bd-9ad3-4794-8e45-30e54942d48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e27bd-9ad3-4794-8e45-30e54942d4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887010-C247-4828-B3FD-CC1440147A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6B6609-C61E-4E2D-979D-0709449F47DC}">
  <ds:schemaRefs>
    <ds:schemaRef ds:uri="http://schemas.microsoft.com/sharepoint/v3/contenttype/forms"/>
  </ds:schemaRefs>
</ds:datastoreItem>
</file>

<file path=customXml/itemProps3.xml><?xml version="1.0" encoding="utf-8"?>
<ds:datastoreItem xmlns:ds="http://schemas.openxmlformats.org/officeDocument/2006/customXml" ds:itemID="{AF793E9B-1E6B-4CEC-98CF-A28D221EA9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e27bd-9ad3-4794-8e45-30e54942d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6248</Words>
  <Characters>35614</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Stokes, Helen</dc:creator>
  <cp:keywords/>
  <dc:description/>
  <cp:lastModifiedBy>Wood, Carrie</cp:lastModifiedBy>
  <cp:revision>2</cp:revision>
  <dcterms:created xsi:type="dcterms:W3CDTF">2026-09-07T11:14:00Z</dcterms:created>
  <dcterms:modified xsi:type="dcterms:W3CDTF">2026-09-07T11:14:00Z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0x010100EDB36449BEE8CF47A52B5A025C692905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876056f1-b57e-4ac2-b309-20a7e7df8db7</vt:lpwstr>
  </property>
</Properties>
</file>