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DC15C" w14:textId="2AE11A76" w:rsidR="004A5404" w:rsidRDefault="004A5404" w:rsidP="008118B5">
      <w:pPr>
        <w:spacing w:line="240" w:lineRule="auto"/>
        <w:rPr>
          <w:rFonts w:ascii="Lato" w:hAnsi="Lato"/>
          <w:b/>
          <w:bCs/>
          <w:color w:val="000000" w:themeColor="text1"/>
          <w:sz w:val="24"/>
          <w:szCs w:val="24"/>
          <w:u w:val="single"/>
        </w:rPr>
      </w:pPr>
      <w:bookmarkStart w:id="0" w:name="_Toc277858145"/>
      <w:r>
        <w:rPr>
          <w:rFonts w:ascii="Segoe UI" w:hAnsi="Segoe UI" w:cs="Segoe UI"/>
          <w:noProof/>
          <w:color w:val="763E9B"/>
          <w:sz w:val="23"/>
          <w:szCs w:val="23"/>
        </w:rPr>
        <w:drawing>
          <wp:inline distT="0" distB="0" distL="0" distR="0" wp14:anchorId="18C0DB8A" wp14:editId="5EDCC4A7">
            <wp:extent cx="5568950" cy="1546931"/>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3888" cy="1553858"/>
                    </a:xfrm>
                    <a:prstGeom prst="rect">
                      <a:avLst/>
                    </a:prstGeom>
                    <a:noFill/>
                    <a:ln>
                      <a:noFill/>
                    </a:ln>
                  </pic:spPr>
                </pic:pic>
              </a:graphicData>
            </a:graphic>
          </wp:inline>
        </w:drawing>
      </w:r>
    </w:p>
    <w:p w14:paraId="3AEB8938" w14:textId="77777777" w:rsidR="004A5404" w:rsidRDefault="004A5404" w:rsidP="008118B5">
      <w:pPr>
        <w:spacing w:line="240" w:lineRule="auto"/>
        <w:rPr>
          <w:rFonts w:ascii="Lato" w:hAnsi="Lato"/>
          <w:b/>
          <w:bCs/>
          <w:color w:val="000000" w:themeColor="text1"/>
          <w:sz w:val="24"/>
          <w:szCs w:val="24"/>
          <w:u w:val="single"/>
        </w:rPr>
      </w:pPr>
    </w:p>
    <w:p w14:paraId="77C24BDB" w14:textId="77777777" w:rsidR="004A5404" w:rsidRDefault="004A5404" w:rsidP="008118B5">
      <w:pPr>
        <w:spacing w:line="240" w:lineRule="auto"/>
        <w:rPr>
          <w:rFonts w:ascii="Lato" w:hAnsi="Lato"/>
          <w:b/>
          <w:bCs/>
          <w:color w:val="000000" w:themeColor="text1"/>
          <w:sz w:val="24"/>
          <w:szCs w:val="24"/>
          <w:u w:val="single"/>
        </w:rPr>
      </w:pPr>
    </w:p>
    <w:p w14:paraId="0E3190DA" w14:textId="78FC07C0" w:rsidR="00F446FF" w:rsidRPr="00C70643" w:rsidRDefault="00F446FF" w:rsidP="008118B5">
      <w:pPr>
        <w:spacing w:line="240" w:lineRule="auto"/>
        <w:rPr>
          <w:rFonts w:ascii="Lato" w:hAnsi="Lato"/>
          <w:b/>
          <w:bCs/>
          <w:color w:val="000000" w:themeColor="text1"/>
          <w:sz w:val="24"/>
          <w:szCs w:val="24"/>
          <w:u w:val="single"/>
        </w:rPr>
      </w:pPr>
      <w:r w:rsidRPr="00C70643">
        <w:rPr>
          <w:rFonts w:ascii="Lato" w:hAnsi="Lato"/>
          <w:b/>
          <w:bCs/>
          <w:color w:val="000000" w:themeColor="text1"/>
          <w:sz w:val="24"/>
          <w:szCs w:val="24"/>
          <w:u w:val="single"/>
        </w:rPr>
        <w:t>Document Owner and Approval</w:t>
      </w:r>
    </w:p>
    <w:p w14:paraId="117261AF" w14:textId="3467D0D5" w:rsidR="007F1615" w:rsidRPr="00C70643" w:rsidRDefault="004A5404" w:rsidP="008118B5">
      <w:pPr>
        <w:spacing w:line="240" w:lineRule="auto"/>
        <w:jc w:val="both"/>
        <w:rPr>
          <w:rStyle w:val="SubtleEmphasis"/>
          <w:rFonts w:ascii="Lato" w:hAnsi="Lato"/>
          <w:i w:val="0"/>
          <w:iCs w:val="0"/>
          <w:sz w:val="20"/>
          <w:szCs w:val="20"/>
        </w:rPr>
      </w:pPr>
      <w:r>
        <w:rPr>
          <w:rStyle w:val="SubtleEmphasis"/>
          <w:rFonts w:ascii="Lato" w:hAnsi="Lato"/>
          <w:i w:val="0"/>
          <w:iCs w:val="0"/>
          <w:sz w:val="20"/>
          <w:szCs w:val="20"/>
        </w:rPr>
        <w:t xml:space="preserve">Ashleigh Brough </w:t>
      </w:r>
      <w:r w:rsidR="007F1615" w:rsidRPr="00C70643">
        <w:rPr>
          <w:rStyle w:val="SubtleEmphasis"/>
          <w:rFonts w:ascii="Lato" w:hAnsi="Lato"/>
          <w:i w:val="0"/>
          <w:iCs w:val="0"/>
          <w:sz w:val="20"/>
          <w:szCs w:val="20"/>
        </w:rPr>
        <w:t>is the owner of this document and is responsible for ensuring that this policy document is reviewed in line with School’s policy review schedule.</w:t>
      </w:r>
    </w:p>
    <w:p w14:paraId="6C1A24E1" w14:textId="77777777" w:rsidR="007F1615" w:rsidRPr="00C70643" w:rsidRDefault="007F1615" w:rsidP="008118B5">
      <w:pPr>
        <w:spacing w:before="1" w:after="0" w:line="240" w:lineRule="auto"/>
        <w:jc w:val="both"/>
        <w:rPr>
          <w:rStyle w:val="SubtleEmphasis"/>
          <w:rFonts w:ascii="Lato" w:hAnsi="Lato"/>
          <w:i w:val="0"/>
          <w:iCs w:val="0"/>
          <w:sz w:val="20"/>
          <w:szCs w:val="20"/>
        </w:rPr>
      </w:pPr>
    </w:p>
    <w:p w14:paraId="4205AF51" w14:textId="121361F1" w:rsidR="007F1615" w:rsidRPr="00C70643" w:rsidRDefault="007F1615" w:rsidP="008118B5">
      <w:pPr>
        <w:spacing w:after="0" w:line="240" w:lineRule="auto"/>
        <w:jc w:val="both"/>
        <w:rPr>
          <w:rStyle w:val="SubtleEmphasis"/>
          <w:rFonts w:ascii="Lato" w:hAnsi="Lato"/>
          <w:i w:val="0"/>
          <w:iCs w:val="0"/>
          <w:sz w:val="20"/>
          <w:szCs w:val="20"/>
        </w:rPr>
      </w:pPr>
      <w:r w:rsidRPr="00C70643">
        <w:rPr>
          <w:rStyle w:val="SubtleEmphasis"/>
          <w:rFonts w:ascii="Lato" w:hAnsi="Lato"/>
          <w:i w:val="0"/>
          <w:iCs w:val="0"/>
          <w:sz w:val="20"/>
          <w:szCs w:val="20"/>
        </w:rPr>
        <w:t xml:space="preserve">A current version of this document is available to all members of staff </w:t>
      </w:r>
      <w:r w:rsidR="004A5404">
        <w:rPr>
          <w:rStyle w:val="SubtleEmphasis"/>
          <w:rFonts w:ascii="Lato" w:hAnsi="Lato"/>
          <w:i w:val="0"/>
          <w:iCs w:val="0"/>
          <w:sz w:val="20"/>
          <w:szCs w:val="20"/>
        </w:rPr>
        <w:t>Every and the school website.</w:t>
      </w:r>
    </w:p>
    <w:p w14:paraId="6F239FB3" w14:textId="77777777" w:rsidR="007F1615" w:rsidRPr="00C70643" w:rsidRDefault="007F1615" w:rsidP="008118B5">
      <w:pPr>
        <w:spacing w:before="9" w:after="0" w:line="240" w:lineRule="auto"/>
        <w:jc w:val="both"/>
        <w:rPr>
          <w:rStyle w:val="SubtleEmphasis"/>
          <w:rFonts w:ascii="Lato" w:hAnsi="Lato"/>
          <w:i w:val="0"/>
          <w:iCs w:val="0"/>
          <w:sz w:val="20"/>
          <w:szCs w:val="20"/>
        </w:rPr>
      </w:pPr>
    </w:p>
    <w:p w14:paraId="44B277BC" w14:textId="3D416575" w:rsidR="007F1615" w:rsidRPr="00C70643" w:rsidRDefault="007F1615" w:rsidP="008118B5">
      <w:pPr>
        <w:spacing w:after="0" w:line="240" w:lineRule="auto"/>
        <w:jc w:val="both"/>
        <w:rPr>
          <w:rStyle w:val="SubtleEmphasis"/>
          <w:rFonts w:ascii="Lato" w:hAnsi="Lato"/>
          <w:i w:val="0"/>
          <w:iCs w:val="0"/>
          <w:sz w:val="20"/>
          <w:szCs w:val="20"/>
        </w:rPr>
      </w:pPr>
      <w:r w:rsidRPr="00C70643">
        <w:rPr>
          <w:rStyle w:val="SubtleEmphasis"/>
          <w:rFonts w:ascii="Lato" w:hAnsi="Lato"/>
          <w:i w:val="0"/>
          <w:iCs w:val="0"/>
          <w:sz w:val="20"/>
          <w:szCs w:val="20"/>
        </w:rPr>
        <w:t xml:space="preserve">Signature: </w:t>
      </w:r>
      <w:r w:rsidR="004A5404">
        <w:rPr>
          <w:rStyle w:val="SubtleEmphasis"/>
          <w:rFonts w:ascii="Lato" w:hAnsi="Lato"/>
          <w:i w:val="0"/>
          <w:iCs w:val="0"/>
          <w:sz w:val="20"/>
          <w:szCs w:val="20"/>
        </w:rPr>
        <w:t xml:space="preserve"> </w:t>
      </w:r>
      <w:proofErr w:type="spellStart"/>
      <w:proofErr w:type="gramStart"/>
      <w:r w:rsidR="004A5404">
        <w:rPr>
          <w:rStyle w:val="SubtleEmphasis"/>
          <w:rFonts w:ascii="Lato" w:hAnsi="Lato"/>
          <w:i w:val="0"/>
          <w:iCs w:val="0"/>
          <w:sz w:val="20"/>
          <w:szCs w:val="20"/>
        </w:rPr>
        <w:t>A.Brough</w:t>
      </w:r>
      <w:proofErr w:type="spellEnd"/>
      <w:proofErr w:type="gramEnd"/>
      <w:r w:rsidRPr="00C70643">
        <w:rPr>
          <w:rStyle w:val="SubtleEmphasis"/>
          <w:rFonts w:ascii="Lato" w:hAnsi="Lato"/>
          <w:i w:val="0"/>
          <w:iCs w:val="0"/>
          <w:sz w:val="20"/>
          <w:szCs w:val="20"/>
        </w:rPr>
        <w:t xml:space="preserve">                                                Date:</w:t>
      </w:r>
      <w:r w:rsidR="004A5404">
        <w:rPr>
          <w:rStyle w:val="SubtleEmphasis"/>
          <w:rFonts w:ascii="Lato" w:hAnsi="Lato"/>
          <w:i w:val="0"/>
          <w:iCs w:val="0"/>
          <w:sz w:val="20"/>
          <w:szCs w:val="20"/>
        </w:rPr>
        <w:t xml:space="preserve"> Sept 2026</w:t>
      </w:r>
    </w:p>
    <w:p w14:paraId="4E04C8ED" w14:textId="77777777" w:rsidR="00C57B5E" w:rsidRPr="00C70643" w:rsidRDefault="00C57B5E" w:rsidP="00106697">
      <w:pPr>
        <w:spacing w:before="4" w:line="240" w:lineRule="exact"/>
        <w:jc w:val="both"/>
        <w:rPr>
          <w:rFonts w:ascii="Lato" w:hAnsi="Lato"/>
          <w:sz w:val="28"/>
          <w:szCs w:val="28"/>
        </w:rPr>
      </w:pPr>
    </w:p>
    <w:p w14:paraId="696D2096" w14:textId="77777777" w:rsidR="00C57B5E" w:rsidRPr="00C70643" w:rsidRDefault="00C57B5E" w:rsidP="00106697">
      <w:pPr>
        <w:spacing w:before="4" w:line="240" w:lineRule="exact"/>
        <w:jc w:val="both"/>
        <w:rPr>
          <w:rFonts w:ascii="Lato" w:hAnsi="Lato"/>
          <w:sz w:val="28"/>
          <w:szCs w:val="28"/>
        </w:rPr>
      </w:pPr>
    </w:p>
    <w:p w14:paraId="0A08B6B4" w14:textId="75301A37" w:rsidR="007F1615" w:rsidRPr="00C70643" w:rsidRDefault="007F60D6" w:rsidP="007F60D6">
      <w:pPr>
        <w:rPr>
          <w:rFonts w:ascii="Lato" w:hAnsi="Lato"/>
          <w:b/>
          <w:bCs/>
          <w:color w:val="000000" w:themeColor="text1"/>
          <w:sz w:val="24"/>
          <w:szCs w:val="24"/>
          <w:u w:val="single"/>
        </w:rPr>
      </w:pPr>
      <w:r w:rsidRPr="00C70643">
        <w:rPr>
          <w:rFonts w:ascii="Lato" w:hAnsi="Lato"/>
          <w:b/>
          <w:bCs/>
          <w:color w:val="000000" w:themeColor="text1"/>
          <w:sz w:val="24"/>
          <w:szCs w:val="24"/>
          <w:u w:val="single"/>
        </w:rPr>
        <w:t>Change History Record</w:t>
      </w:r>
    </w:p>
    <w:tbl>
      <w:tblPr>
        <w:tblStyle w:val="TableGrid"/>
        <w:tblW w:w="0" w:type="auto"/>
        <w:jc w:val="center"/>
        <w:tblLook w:val="04A0" w:firstRow="1" w:lastRow="0" w:firstColumn="1" w:lastColumn="0" w:noHBand="0" w:noVBand="1"/>
      </w:tblPr>
      <w:tblGrid>
        <w:gridCol w:w="2254"/>
        <w:gridCol w:w="3978"/>
        <w:gridCol w:w="2694"/>
      </w:tblGrid>
      <w:tr w:rsidR="007F1615" w:rsidRPr="00C70643" w14:paraId="5DFD2537" w14:textId="77777777" w:rsidTr="00F91CFD">
        <w:trPr>
          <w:jc w:val="center"/>
        </w:trPr>
        <w:tc>
          <w:tcPr>
            <w:tcW w:w="2254" w:type="dxa"/>
            <w:vAlign w:val="center"/>
          </w:tcPr>
          <w:p w14:paraId="0B55C03B" w14:textId="77777777" w:rsidR="007F1615" w:rsidRPr="00C70643" w:rsidRDefault="007F1615" w:rsidP="00106697">
            <w:pPr>
              <w:jc w:val="both"/>
              <w:rPr>
                <w:rFonts w:ascii="Lato" w:eastAsia="Verdana" w:hAnsi="Lato" w:cs="Verdana"/>
                <w:b/>
                <w:bCs/>
              </w:rPr>
            </w:pPr>
            <w:r w:rsidRPr="00C70643">
              <w:rPr>
                <w:rFonts w:ascii="Lato" w:eastAsia="Verdana" w:hAnsi="Lato" w:cs="Verdana"/>
                <w:b/>
                <w:bCs/>
              </w:rPr>
              <w:t>Version</w:t>
            </w:r>
          </w:p>
        </w:tc>
        <w:tc>
          <w:tcPr>
            <w:tcW w:w="3978" w:type="dxa"/>
            <w:vAlign w:val="center"/>
          </w:tcPr>
          <w:p w14:paraId="73BC4AAF" w14:textId="77777777" w:rsidR="007F1615" w:rsidRPr="00C70643" w:rsidRDefault="007F1615" w:rsidP="00106697">
            <w:pPr>
              <w:jc w:val="both"/>
              <w:rPr>
                <w:rFonts w:ascii="Lato" w:eastAsia="Verdana" w:hAnsi="Lato" w:cs="Verdana"/>
                <w:b/>
                <w:bCs/>
              </w:rPr>
            </w:pPr>
            <w:r w:rsidRPr="00C70643">
              <w:rPr>
                <w:rFonts w:ascii="Lato" w:eastAsia="Verdana" w:hAnsi="Lato" w:cs="Verdana"/>
                <w:b/>
                <w:bCs/>
              </w:rPr>
              <w:t>Description of Change</w:t>
            </w:r>
          </w:p>
        </w:tc>
        <w:tc>
          <w:tcPr>
            <w:tcW w:w="2694" w:type="dxa"/>
            <w:vAlign w:val="center"/>
          </w:tcPr>
          <w:p w14:paraId="1989FEB5" w14:textId="77777777" w:rsidR="007F1615" w:rsidRPr="00C70643" w:rsidRDefault="007F1615" w:rsidP="00106697">
            <w:pPr>
              <w:jc w:val="both"/>
              <w:rPr>
                <w:rFonts w:ascii="Lato" w:eastAsia="Verdana" w:hAnsi="Lato" w:cs="Verdana"/>
                <w:b/>
                <w:bCs/>
              </w:rPr>
            </w:pPr>
            <w:r w:rsidRPr="00C70643">
              <w:rPr>
                <w:rFonts w:ascii="Lato" w:eastAsia="Verdana" w:hAnsi="Lato" w:cs="Verdana"/>
                <w:b/>
                <w:bCs/>
              </w:rPr>
              <w:t>Date of Policy Release by Judicium</w:t>
            </w:r>
          </w:p>
        </w:tc>
      </w:tr>
      <w:tr w:rsidR="007F1615" w:rsidRPr="00C70643" w14:paraId="22833FE8" w14:textId="77777777" w:rsidTr="005051DB">
        <w:trPr>
          <w:trHeight w:val="972"/>
          <w:jc w:val="center"/>
        </w:trPr>
        <w:tc>
          <w:tcPr>
            <w:tcW w:w="2254" w:type="dxa"/>
            <w:vAlign w:val="center"/>
          </w:tcPr>
          <w:p w14:paraId="5389A96A" w14:textId="77777777" w:rsidR="007F1615" w:rsidRPr="00C70643" w:rsidRDefault="007F1615" w:rsidP="00106697">
            <w:pPr>
              <w:jc w:val="both"/>
              <w:rPr>
                <w:rFonts w:ascii="Lato" w:eastAsia="Verdana" w:hAnsi="Lato" w:cs="Verdana"/>
                <w:sz w:val="20"/>
                <w:szCs w:val="20"/>
              </w:rPr>
            </w:pPr>
            <w:r w:rsidRPr="00C70643">
              <w:rPr>
                <w:rFonts w:ascii="Lato" w:eastAsia="Verdana" w:hAnsi="Lato" w:cs="Verdana"/>
                <w:sz w:val="20"/>
                <w:szCs w:val="20"/>
              </w:rPr>
              <w:t>1</w:t>
            </w:r>
          </w:p>
        </w:tc>
        <w:tc>
          <w:tcPr>
            <w:tcW w:w="3978" w:type="dxa"/>
            <w:vAlign w:val="center"/>
          </w:tcPr>
          <w:p w14:paraId="633519B4" w14:textId="77777777" w:rsidR="007F1615" w:rsidRPr="00C70643" w:rsidRDefault="007F1615" w:rsidP="00106697">
            <w:pPr>
              <w:jc w:val="both"/>
              <w:rPr>
                <w:rFonts w:ascii="Lato" w:eastAsia="Verdana" w:hAnsi="Lato" w:cs="Verdana"/>
                <w:sz w:val="20"/>
                <w:szCs w:val="20"/>
              </w:rPr>
            </w:pPr>
            <w:r w:rsidRPr="00C70643">
              <w:rPr>
                <w:rFonts w:ascii="Lato" w:eastAsia="Verdana" w:hAnsi="Lato" w:cs="Verdana"/>
                <w:sz w:val="20"/>
                <w:szCs w:val="20"/>
              </w:rPr>
              <w:t>Initial Issue</w:t>
            </w:r>
          </w:p>
        </w:tc>
        <w:tc>
          <w:tcPr>
            <w:tcW w:w="2694" w:type="dxa"/>
            <w:vAlign w:val="center"/>
          </w:tcPr>
          <w:p w14:paraId="0727F233" w14:textId="5B7E664B" w:rsidR="007F1615" w:rsidRPr="00C70643" w:rsidRDefault="001F70C1" w:rsidP="00106697">
            <w:pPr>
              <w:jc w:val="both"/>
              <w:rPr>
                <w:rFonts w:ascii="Lato" w:eastAsia="Verdana" w:hAnsi="Lato" w:cs="Verdana"/>
                <w:sz w:val="20"/>
                <w:szCs w:val="20"/>
              </w:rPr>
            </w:pPr>
            <w:r w:rsidRPr="00C70643">
              <w:rPr>
                <w:rFonts w:ascii="Lato" w:eastAsia="Verdana" w:hAnsi="Lato" w:cs="Verdana"/>
                <w:sz w:val="20"/>
                <w:szCs w:val="20"/>
              </w:rPr>
              <w:t>06.05.18</w:t>
            </w:r>
          </w:p>
        </w:tc>
      </w:tr>
      <w:tr w:rsidR="0095403B" w:rsidRPr="00C70643" w14:paraId="307472C3" w14:textId="77777777" w:rsidTr="005051DB">
        <w:trPr>
          <w:trHeight w:val="972"/>
          <w:jc w:val="center"/>
        </w:trPr>
        <w:tc>
          <w:tcPr>
            <w:tcW w:w="2254" w:type="dxa"/>
            <w:vAlign w:val="center"/>
          </w:tcPr>
          <w:p w14:paraId="540F1641" w14:textId="600F33CE" w:rsidR="0095403B" w:rsidRPr="00C70643" w:rsidRDefault="008041E1" w:rsidP="00106697">
            <w:pPr>
              <w:jc w:val="both"/>
              <w:rPr>
                <w:rFonts w:ascii="Lato" w:eastAsia="Verdana" w:hAnsi="Lato" w:cs="Verdana"/>
                <w:sz w:val="20"/>
                <w:szCs w:val="20"/>
              </w:rPr>
            </w:pPr>
            <w:r w:rsidRPr="00C70643">
              <w:rPr>
                <w:rFonts w:ascii="Lato" w:eastAsia="Verdana" w:hAnsi="Lato" w:cs="Verdana"/>
                <w:sz w:val="20"/>
                <w:szCs w:val="20"/>
              </w:rPr>
              <w:t>2</w:t>
            </w:r>
          </w:p>
        </w:tc>
        <w:tc>
          <w:tcPr>
            <w:tcW w:w="3978" w:type="dxa"/>
            <w:vAlign w:val="center"/>
          </w:tcPr>
          <w:p w14:paraId="61D5AE40" w14:textId="0165A567" w:rsidR="0095403B" w:rsidRPr="00C70643" w:rsidRDefault="0095403B" w:rsidP="00106697">
            <w:pPr>
              <w:jc w:val="both"/>
              <w:rPr>
                <w:rFonts w:ascii="Lato" w:hAnsi="Lato" w:cs="Calibri"/>
                <w:color w:val="444444"/>
                <w:sz w:val="20"/>
                <w:szCs w:val="20"/>
                <w:shd w:val="clear" w:color="auto" w:fill="FFFFFF"/>
              </w:rPr>
            </w:pPr>
            <w:r w:rsidRPr="00C70643">
              <w:rPr>
                <w:rFonts w:ascii="Lato" w:hAnsi="Lato" w:cs="Calibri"/>
                <w:color w:val="444444"/>
                <w:sz w:val="20"/>
                <w:szCs w:val="20"/>
                <w:shd w:val="clear" w:color="auto" w:fill="FFFFFF"/>
              </w:rPr>
              <w:t>Updated for UK GDPR and international transfers outside of the UK</w:t>
            </w:r>
          </w:p>
        </w:tc>
        <w:tc>
          <w:tcPr>
            <w:tcW w:w="2694" w:type="dxa"/>
            <w:vAlign w:val="center"/>
          </w:tcPr>
          <w:p w14:paraId="5D8ACA01" w14:textId="13E58ABF" w:rsidR="0095403B" w:rsidRPr="00C70643" w:rsidRDefault="0095403B" w:rsidP="00106697">
            <w:pPr>
              <w:jc w:val="both"/>
              <w:rPr>
                <w:rFonts w:ascii="Lato" w:eastAsia="Verdana" w:hAnsi="Lato" w:cs="Verdana"/>
                <w:sz w:val="20"/>
                <w:szCs w:val="20"/>
              </w:rPr>
            </w:pPr>
            <w:r w:rsidRPr="00C70643">
              <w:rPr>
                <w:rFonts w:ascii="Lato" w:eastAsia="Verdana" w:hAnsi="Lato" w:cs="Verdana"/>
                <w:sz w:val="20"/>
                <w:szCs w:val="20"/>
              </w:rPr>
              <w:t>06.05.21</w:t>
            </w:r>
          </w:p>
        </w:tc>
      </w:tr>
      <w:tr w:rsidR="004203DD" w:rsidRPr="00C70643" w14:paraId="0C2769C7" w14:textId="77777777" w:rsidTr="005051DB">
        <w:trPr>
          <w:trHeight w:val="972"/>
          <w:jc w:val="center"/>
        </w:trPr>
        <w:tc>
          <w:tcPr>
            <w:tcW w:w="2254" w:type="dxa"/>
            <w:vAlign w:val="center"/>
          </w:tcPr>
          <w:p w14:paraId="23CF2896" w14:textId="5F11A778" w:rsidR="004203DD" w:rsidRPr="00C70643" w:rsidRDefault="004203DD" w:rsidP="00106697">
            <w:pPr>
              <w:jc w:val="both"/>
              <w:rPr>
                <w:rFonts w:ascii="Lato" w:eastAsia="Verdana" w:hAnsi="Lato" w:cs="Verdana"/>
                <w:sz w:val="20"/>
                <w:szCs w:val="20"/>
              </w:rPr>
            </w:pPr>
            <w:r w:rsidRPr="00C70643">
              <w:rPr>
                <w:rFonts w:ascii="Lato" w:eastAsia="Verdana" w:hAnsi="Lato" w:cs="Verdana"/>
                <w:sz w:val="20"/>
                <w:szCs w:val="20"/>
              </w:rPr>
              <w:t>3</w:t>
            </w:r>
          </w:p>
        </w:tc>
        <w:tc>
          <w:tcPr>
            <w:tcW w:w="3978" w:type="dxa"/>
            <w:vAlign w:val="center"/>
          </w:tcPr>
          <w:p w14:paraId="5D54C6FA" w14:textId="6931CF45" w:rsidR="004203DD" w:rsidRPr="00C70643" w:rsidRDefault="004203DD" w:rsidP="00106697">
            <w:pPr>
              <w:jc w:val="both"/>
              <w:rPr>
                <w:rFonts w:ascii="Lato" w:hAnsi="Lato" w:cs="Calibri"/>
                <w:color w:val="444444"/>
                <w:sz w:val="20"/>
                <w:szCs w:val="20"/>
                <w:shd w:val="clear" w:color="auto" w:fill="FFFFFF"/>
              </w:rPr>
            </w:pPr>
            <w:r w:rsidRPr="00C70643">
              <w:rPr>
                <w:rFonts w:ascii="Lato" w:hAnsi="Lato" w:cs="Calibri"/>
                <w:color w:val="444444"/>
                <w:sz w:val="20"/>
                <w:szCs w:val="20"/>
                <w:shd w:val="clear" w:color="auto" w:fill="FFFFFF"/>
              </w:rPr>
              <w:t>Added reference to sharing data section about Department for Education request for regular attendance data collection</w:t>
            </w:r>
          </w:p>
        </w:tc>
        <w:tc>
          <w:tcPr>
            <w:tcW w:w="2694" w:type="dxa"/>
            <w:vAlign w:val="center"/>
          </w:tcPr>
          <w:p w14:paraId="18623F69" w14:textId="7619CEA7" w:rsidR="004203DD" w:rsidRPr="00C70643" w:rsidRDefault="00E13E1A" w:rsidP="00106697">
            <w:pPr>
              <w:jc w:val="both"/>
              <w:rPr>
                <w:rFonts w:ascii="Lato" w:eastAsia="Verdana" w:hAnsi="Lato" w:cs="Verdana"/>
                <w:sz w:val="20"/>
                <w:szCs w:val="20"/>
              </w:rPr>
            </w:pPr>
            <w:r w:rsidRPr="00C70643">
              <w:rPr>
                <w:rFonts w:ascii="Lato" w:eastAsia="Verdana" w:hAnsi="Lato" w:cs="Verdana"/>
                <w:sz w:val="20"/>
                <w:szCs w:val="20"/>
              </w:rPr>
              <w:t>18.02.22</w:t>
            </w:r>
          </w:p>
        </w:tc>
      </w:tr>
      <w:tr w:rsidR="005051DB" w:rsidRPr="00C70643" w14:paraId="00A085BE" w14:textId="77777777" w:rsidTr="005051DB">
        <w:trPr>
          <w:trHeight w:val="972"/>
          <w:jc w:val="center"/>
        </w:trPr>
        <w:tc>
          <w:tcPr>
            <w:tcW w:w="2254" w:type="dxa"/>
            <w:vAlign w:val="center"/>
          </w:tcPr>
          <w:p w14:paraId="1CE4DCFF" w14:textId="29377928" w:rsidR="005051DB" w:rsidRPr="00C70643" w:rsidRDefault="005051DB" w:rsidP="00106697">
            <w:pPr>
              <w:jc w:val="both"/>
              <w:rPr>
                <w:rFonts w:ascii="Lato" w:eastAsia="Verdana" w:hAnsi="Lato" w:cs="Verdana"/>
                <w:sz w:val="20"/>
                <w:szCs w:val="20"/>
              </w:rPr>
            </w:pPr>
            <w:r w:rsidRPr="00C70643">
              <w:rPr>
                <w:rFonts w:ascii="Lato" w:eastAsia="Verdana" w:hAnsi="Lato" w:cs="Verdana"/>
                <w:sz w:val="20"/>
                <w:szCs w:val="20"/>
              </w:rPr>
              <w:t>4</w:t>
            </w:r>
          </w:p>
        </w:tc>
        <w:tc>
          <w:tcPr>
            <w:tcW w:w="3978" w:type="dxa"/>
            <w:vAlign w:val="center"/>
          </w:tcPr>
          <w:p w14:paraId="12FEF643" w14:textId="77A47C30" w:rsidR="005051DB" w:rsidRPr="00C70643" w:rsidRDefault="005051DB" w:rsidP="00106697">
            <w:pPr>
              <w:jc w:val="both"/>
              <w:rPr>
                <w:rFonts w:ascii="Lato" w:hAnsi="Lato" w:cs="Calibri"/>
                <w:color w:val="444444"/>
                <w:sz w:val="20"/>
                <w:szCs w:val="20"/>
                <w:shd w:val="clear" w:color="auto" w:fill="FFFFFF"/>
              </w:rPr>
            </w:pPr>
            <w:r w:rsidRPr="00C70643">
              <w:rPr>
                <w:rFonts w:ascii="Lato" w:hAnsi="Lato" w:cs="Calibri"/>
                <w:color w:val="444444"/>
                <w:sz w:val="20"/>
                <w:szCs w:val="20"/>
                <w:shd w:val="clear" w:color="auto" w:fill="FFFFFF"/>
              </w:rPr>
              <w:t>Added reference to Biometric Data.</w:t>
            </w:r>
          </w:p>
        </w:tc>
        <w:tc>
          <w:tcPr>
            <w:tcW w:w="2694" w:type="dxa"/>
            <w:vAlign w:val="center"/>
          </w:tcPr>
          <w:p w14:paraId="5A3A10BA" w14:textId="55966127" w:rsidR="005051DB" w:rsidRPr="00C70643" w:rsidRDefault="003A78A2" w:rsidP="00106697">
            <w:pPr>
              <w:jc w:val="both"/>
              <w:rPr>
                <w:rFonts w:ascii="Lato" w:eastAsia="Verdana" w:hAnsi="Lato" w:cs="Verdana"/>
                <w:sz w:val="20"/>
                <w:szCs w:val="20"/>
              </w:rPr>
            </w:pPr>
            <w:r w:rsidRPr="00C70643">
              <w:rPr>
                <w:rFonts w:ascii="Lato" w:eastAsia="Verdana" w:hAnsi="Lato" w:cs="Verdana"/>
                <w:sz w:val="20"/>
                <w:szCs w:val="20"/>
              </w:rPr>
              <w:t>19</w:t>
            </w:r>
            <w:r w:rsidR="005051DB" w:rsidRPr="00C70643">
              <w:rPr>
                <w:rFonts w:ascii="Lato" w:eastAsia="Verdana" w:hAnsi="Lato" w:cs="Verdana"/>
                <w:sz w:val="20"/>
                <w:szCs w:val="20"/>
              </w:rPr>
              <w:t>.08.22</w:t>
            </w:r>
          </w:p>
        </w:tc>
      </w:tr>
      <w:tr w:rsidR="002109D0" w:rsidRPr="00C70643" w14:paraId="495E2A72" w14:textId="77777777" w:rsidTr="005051DB">
        <w:trPr>
          <w:trHeight w:val="972"/>
          <w:jc w:val="center"/>
        </w:trPr>
        <w:tc>
          <w:tcPr>
            <w:tcW w:w="2254" w:type="dxa"/>
            <w:vAlign w:val="center"/>
          </w:tcPr>
          <w:p w14:paraId="4E8C344C" w14:textId="48C8907F" w:rsidR="002109D0" w:rsidRPr="00C70643" w:rsidRDefault="00C2080B" w:rsidP="00106697">
            <w:pPr>
              <w:jc w:val="both"/>
              <w:rPr>
                <w:rFonts w:ascii="Lato" w:eastAsia="Verdana" w:hAnsi="Lato" w:cs="Verdana"/>
                <w:sz w:val="20"/>
                <w:szCs w:val="20"/>
              </w:rPr>
            </w:pPr>
            <w:r w:rsidRPr="00C70643">
              <w:rPr>
                <w:rFonts w:ascii="Lato" w:eastAsia="Verdana" w:hAnsi="Lato" w:cs="Verdana"/>
                <w:sz w:val="20"/>
                <w:szCs w:val="20"/>
              </w:rPr>
              <w:t>5</w:t>
            </w:r>
          </w:p>
        </w:tc>
        <w:tc>
          <w:tcPr>
            <w:tcW w:w="3978" w:type="dxa"/>
            <w:vAlign w:val="center"/>
          </w:tcPr>
          <w:p w14:paraId="73BF209F" w14:textId="0D0E396D" w:rsidR="002109D0" w:rsidRPr="00C70643" w:rsidRDefault="002109D0" w:rsidP="00106697">
            <w:pPr>
              <w:jc w:val="both"/>
              <w:rPr>
                <w:rFonts w:ascii="Lato" w:hAnsi="Lato" w:cs="Calibri"/>
                <w:color w:val="444444"/>
                <w:sz w:val="20"/>
                <w:szCs w:val="20"/>
                <w:shd w:val="clear" w:color="auto" w:fill="FFFFFF"/>
              </w:rPr>
            </w:pPr>
            <w:r w:rsidRPr="00C70643">
              <w:rPr>
                <w:rFonts w:ascii="Lato" w:hAnsi="Lato" w:cs="Calibri"/>
                <w:color w:val="444444"/>
                <w:sz w:val="20"/>
                <w:szCs w:val="20"/>
                <w:shd w:val="clear" w:color="auto" w:fill="FFFFFF"/>
              </w:rPr>
              <w:t xml:space="preserve">Created </w:t>
            </w:r>
            <w:r w:rsidR="00C2080B" w:rsidRPr="00C70643">
              <w:rPr>
                <w:rFonts w:ascii="Lato" w:hAnsi="Lato" w:cs="Calibri"/>
                <w:color w:val="444444"/>
                <w:sz w:val="20"/>
                <w:szCs w:val="20"/>
                <w:shd w:val="clear" w:color="auto" w:fill="FFFFFF"/>
              </w:rPr>
              <w:t xml:space="preserve">a </w:t>
            </w:r>
            <w:r w:rsidRPr="00C70643">
              <w:rPr>
                <w:rFonts w:ascii="Lato" w:hAnsi="Lato" w:cs="Calibri"/>
                <w:color w:val="444444"/>
                <w:sz w:val="20"/>
                <w:szCs w:val="20"/>
                <w:shd w:val="clear" w:color="auto" w:fill="FFFFFF"/>
              </w:rPr>
              <w:t xml:space="preserve">separate paragraph </w:t>
            </w:r>
            <w:r w:rsidR="00DA7926" w:rsidRPr="00C70643">
              <w:rPr>
                <w:rFonts w:ascii="Lato" w:hAnsi="Lato" w:cs="Calibri"/>
                <w:color w:val="444444"/>
                <w:sz w:val="20"/>
                <w:szCs w:val="20"/>
                <w:shd w:val="clear" w:color="auto" w:fill="FFFFFF"/>
              </w:rPr>
              <w:t>for collecting</w:t>
            </w:r>
            <w:r w:rsidRPr="00C70643">
              <w:rPr>
                <w:rFonts w:ascii="Lato" w:hAnsi="Lato" w:cs="Calibri"/>
                <w:color w:val="444444"/>
                <w:sz w:val="20"/>
                <w:szCs w:val="20"/>
                <w:shd w:val="clear" w:color="auto" w:fill="FFFFFF"/>
              </w:rPr>
              <w:t xml:space="preserve"> special category data.</w:t>
            </w:r>
          </w:p>
        </w:tc>
        <w:tc>
          <w:tcPr>
            <w:tcW w:w="2694" w:type="dxa"/>
            <w:vAlign w:val="center"/>
          </w:tcPr>
          <w:p w14:paraId="06536BE0" w14:textId="101A0F10" w:rsidR="002109D0" w:rsidRPr="00C70643" w:rsidRDefault="00B13B34" w:rsidP="00106697">
            <w:pPr>
              <w:jc w:val="both"/>
              <w:rPr>
                <w:rFonts w:ascii="Lato" w:eastAsia="Verdana" w:hAnsi="Lato" w:cs="Verdana"/>
                <w:sz w:val="20"/>
                <w:szCs w:val="20"/>
              </w:rPr>
            </w:pPr>
            <w:r w:rsidRPr="00C70643">
              <w:rPr>
                <w:rFonts w:ascii="Lato" w:hAnsi="Lato" w:cs="Calibri"/>
                <w:color w:val="444444"/>
                <w:sz w:val="20"/>
                <w:szCs w:val="20"/>
                <w:shd w:val="clear" w:color="auto" w:fill="FFFFFF"/>
              </w:rPr>
              <w:t>22.08.23</w:t>
            </w:r>
          </w:p>
        </w:tc>
      </w:tr>
      <w:tr w:rsidR="006D2EF6" w:rsidRPr="00C70643" w14:paraId="4A93C69F" w14:textId="77777777" w:rsidTr="005051DB">
        <w:trPr>
          <w:trHeight w:val="972"/>
          <w:jc w:val="center"/>
        </w:trPr>
        <w:tc>
          <w:tcPr>
            <w:tcW w:w="2254" w:type="dxa"/>
            <w:vAlign w:val="center"/>
          </w:tcPr>
          <w:p w14:paraId="685877B7" w14:textId="55573C6A" w:rsidR="006D2EF6" w:rsidRPr="00C70643" w:rsidRDefault="00456173" w:rsidP="00106697">
            <w:pPr>
              <w:jc w:val="both"/>
              <w:rPr>
                <w:rFonts w:ascii="Lato" w:eastAsia="Verdana" w:hAnsi="Lato" w:cs="Verdana"/>
                <w:sz w:val="20"/>
                <w:szCs w:val="20"/>
              </w:rPr>
            </w:pPr>
            <w:r w:rsidRPr="00C70643">
              <w:rPr>
                <w:rFonts w:ascii="Lato" w:eastAsia="Verdana" w:hAnsi="Lato" w:cs="Verdana"/>
                <w:sz w:val="20"/>
                <w:szCs w:val="20"/>
              </w:rPr>
              <w:lastRenderedPageBreak/>
              <w:t>6</w:t>
            </w:r>
          </w:p>
        </w:tc>
        <w:tc>
          <w:tcPr>
            <w:tcW w:w="3978" w:type="dxa"/>
            <w:vAlign w:val="center"/>
          </w:tcPr>
          <w:p w14:paraId="24F58C09" w14:textId="6609FA16" w:rsidR="006D2EF6" w:rsidRPr="00C70643" w:rsidRDefault="00857452" w:rsidP="00106697">
            <w:pPr>
              <w:jc w:val="both"/>
              <w:rPr>
                <w:rFonts w:ascii="Lato" w:hAnsi="Lato" w:cs="Calibri"/>
                <w:color w:val="444444"/>
                <w:sz w:val="20"/>
                <w:szCs w:val="20"/>
                <w:shd w:val="clear" w:color="auto" w:fill="FFFFFF"/>
              </w:rPr>
            </w:pPr>
            <w:r w:rsidRPr="00C70643">
              <w:rPr>
                <w:rFonts w:ascii="Lato" w:hAnsi="Lato" w:cs="Calibri"/>
                <w:color w:val="444444"/>
                <w:sz w:val="20"/>
                <w:szCs w:val="20"/>
                <w:shd w:val="clear" w:color="auto" w:fill="FFFFFF"/>
              </w:rPr>
              <w:t>Removed Craig Stilwell’s name, included additional security information and Rights of Access, Correction, Erasure and Restriction</w:t>
            </w:r>
          </w:p>
        </w:tc>
        <w:tc>
          <w:tcPr>
            <w:tcW w:w="2694" w:type="dxa"/>
            <w:vAlign w:val="center"/>
          </w:tcPr>
          <w:p w14:paraId="7B0A05F7" w14:textId="00A56ABB" w:rsidR="006D2EF6" w:rsidRPr="00C70643" w:rsidRDefault="00857452" w:rsidP="00106697">
            <w:pPr>
              <w:jc w:val="both"/>
              <w:rPr>
                <w:rFonts w:ascii="Lato" w:hAnsi="Lato" w:cs="Calibri"/>
                <w:color w:val="444444"/>
                <w:sz w:val="20"/>
                <w:szCs w:val="20"/>
                <w:shd w:val="clear" w:color="auto" w:fill="FFFFFF"/>
              </w:rPr>
            </w:pPr>
            <w:r w:rsidRPr="00C70643">
              <w:rPr>
                <w:rFonts w:ascii="Lato" w:hAnsi="Lato" w:cs="Calibri"/>
                <w:color w:val="444444"/>
                <w:sz w:val="20"/>
                <w:szCs w:val="20"/>
                <w:shd w:val="clear" w:color="auto" w:fill="FFFFFF"/>
              </w:rPr>
              <w:t>29.08</w:t>
            </w:r>
            <w:r w:rsidR="00205D19" w:rsidRPr="00C70643">
              <w:rPr>
                <w:rFonts w:ascii="Lato" w:hAnsi="Lato" w:cs="Calibri"/>
                <w:color w:val="444444"/>
                <w:sz w:val="20"/>
                <w:szCs w:val="20"/>
                <w:shd w:val="clear" w:color="auto" w:fill="FFFFFF"/>
              </w:rPr>
              <w:t>.24</w:t>
            </w:r>
          </w:p>
        </w:tc>
      </w:tr>
      <w:tr w:rsidR="00E36751" w:rsidRPr="00C70643" w14:paraId="163331CF" w14:textId="77777777" w:rsidTr="005051DB">
        <w:trPr>
          <w:trHeight w:val="972"/>
          <w:jc w:val="center"/>
        </w:trPr>
        <w:tc>
          <w:tcPr>
            <w:tcW w:w="2254" w:type="dxa"/>
            <w:vAlign w:val="center"/>
          </w:tcPr>
          <w:p w14:paraId="72D6E50A" w14:textId="2D2B575B" w:rsidR="00E36751" w:rsidRPr="00C70643" w:rsidRDefault="00E36751" w:rsidP="00106697">
            <w:pPr>
              <w:jc w:val="both"/>
              <w:rPr>
                <w:rFonts w:ascii="Lato" w:eastAsia="Verdana" w:hAnsi="Lato" w:cs="Verdana"/>
                <w:sz w:val="20"/>
                <w:szCs w:val="20"/>
              </w:rPr>
            </w:pPr>
            <w:r>
              <w:rPr>
                <w:rFonts w:ascii="Lato" w:eastAsia="Verdana" w:hAnsi="Lato" w:cs="Verdana"/>
                <w:sz w:val="20"/>
                <w:szCs w:val="20"/>
              </w:rPr>
              <w:t>7</w:t>
            </w:r>
          </w:p>
        </w:tc>
        <w:tc>
          <w:tcPr>
            <w:tcW w:w="3978" w:type="dxa"/>
            <w:vAlign w:val="center"/>
          </w:tcPr>
          <w:p w14:paraId="391DA512" w14:textId="3B818F7B" w:rsidR="00E36751" w:rsidRPr="00C70643" w:rsidRDefault="00E36751" w:rsidP="00106697">
            <w:pPr>
              <w:jc w:val="both"/>
              <w:rPr>
                <w:rFonts w:ascii="Lato" w:hAnsi="Lato" w:cs="Calibri"/>
                <w:color w:val="444444"/>
                <w:sz w:val="20"/>
                <w:szCs w:val="20"/>
                <w:shd w:val="clear" w:color="auto" w:fill="FFFFFF"/>
              </w:rPr>
            </w:pPr>
            <w:r>
              <w:rPr>
                <w:rFonts w:ascii="Lato" w:hAnsi="Lato" w:cs="Calibri"/>
                <w:color w:val="444444"/>
                <w:sz w:val="20"/>
                <w:szCs w:val="20"/>
                <w:shd w:val="clear" w:color="auto" w:fill="FFFFFF"/>
              </w:rPr>
              <w:t xml:space="preserve">Changed Judicium’s Address </w:t>
            </w:r>
          </w:p>
        </w:tc>
        <w:tc>
          <w:tcPr>
            <w:tcW w:w="2694" w:type="dxa"/>
            <w:vAlign w:val="center"/>
          </w:tcPr>
          <w:p w14:paraId="415287DE" w14:textId="6A49F41B" w:rsidR="00E36751" w:rsidRPr="00C70643" w:rsidRDefault="00E36751" w:rsidP="00106697">
            <w:pPr>
              <w:jc w:val="both"/>
              <w:rPr>
                <w:rFonts w:ascii="Lato" w:hAnsi="Lato" w:cs="Calibri"/>
                <w:color w:val="444444"/>
                <w:sz w:val="20"/>
                <w:szCs w:val="20"/>
                <w:shd w:val="clear" w:color="auto" w:fill="FFFFFF"/>
              </w:rPr>
            </w:pPr>
            <w:r>
              <w:rPr>
                <w:rFonts w:ascii="Lato" w:hAnsi="Lato" w:cs="Calibri"/>
                <w:color w:val="444444"/>
                <w:sz w:val="20"/>
                <w:szCs w:val="20"/>
                <w:shd w:val="clear" w:color="auto" w:fill="FFFFFF"/>
              </w:rPr>
              <w:t>22.04.25</w:t>
            </w:r>
          </w:p>
        </w:tc>
      </w:tr>
      <w:tr w:rsidR="00537FBC" w:rsidRPr="00C70643" w14:paraId="7FEE981D" w14:textId="77777777" w:rsidTr="005051DB">
        <w:trPr>
          <w:trHeight w:val="972"/>
          <w:jc w:val="center"/>
        </w:trPr>
        <w:tc>
          <w:tcPr>
            <w:tcW w:w="2254" w:type="dxa"/>
            <w:vAlign w:val="center"/>
          </w:tcPr>
          <w:p w14:paraId="59B30BE4" w14:textId="660BDEA4" w:rsidR="00537FBC" w:rsidRDefault="00537FBC" w:rsidP="00106697">
            <w:pPr>
              <w:jc w:val="both"/>
              <w:rPr>
                <w:rFonts w:ascii="Lato" w:eastAsia="Verdana" w:hAnsi="Lato" w:cs="Verdana"/>
                <w:sz w:val="20"/>
                <w:szCs w:val="20"/>
              </w:rPr>
            </w:pPr>
            <w:r>
              <w:rPr>
                <w:rFonts w:ascii="Lato" w:eastAsia="Verdana" w:hAnsi="Lato" w:cs="Verdana"/>
                <w:sz w:val="20"/>
                <w:szCs w:val="20"/>
              </w:rPr>
              <w:t>8</w:t>
            </w:r>
          </w:p>
        </w:tc>
        <w:tc>
          <w:tcPr>
            <w:tcW w:w="3978" w:type="dxa"/>
            <w:vAlign w:val="center"/>
          </w:tcPr>
          <w:p w14:paraId="0A40BAB1" w14:textId="77777777" w:rsidR="00087B68" w:rsidRDefault="00087B68" w:rsidP="00087B68">
            <w:pPr>
              <w:jc w:val="both"/>
              <w:rPr>
                <w:rFonts w:ascii="Lato" w:eastAsia="Verdana" w:hAnsi="Lato" w:cs="Verdana"/>
                <w:sz w:val="20"/>
                <w:szCs w:val="20"/>
              </w:rPr>
            </w:pPr>
            <w:r>
              <w:rPr>
                <w:rFonts w:ascii="Lato" w:eastAsia="Verdana" w:hAnsi="Lato" w:cs="Verdana"/>
                <w:sz w:val="20"/>
                <w:szCs w:val="20"/>
              </w:rPr>
              <w:t xml:space="preserve">Amendments to </w:t>
            </w:r>
            <w:proofErr w:type="gramStart"/>
            <w:r>
              <w:rPr>
                <w:rFonts w:ascii="Lato" w:eastAsia="Verdana" w:hAnsi="Lato" w:cs="Verdana"/>
                <w:sz w:val="20"/>
                <w:szCs w:val="20"/>
              </w:rPr>
              <w:t>introduction, ‘</w:t>
            </w:r>
            <w:proofErr w:type="gramEnd"/>
            <w:r>
              <w:rPr>
                <w:rFonts w:ascii="Lato" w:eastAsia="Verdana" w:hAnsi="Lato" w:cs="Verdana"/>
                <w:sz w:val="20"/>
                <w:szCs w:val="20"/>
              </w:rPr>
              <w:t>Automated Decision Making’, and ‘How to Raise a Concern’ in line with amendments to UK GDPR by Data (Use and Access) Act 2025.</w:t>
            </w:r>
          </w:p>
          <w:p w14:paraId="7046D61D" w14:textId="77777777" w:rsidR="00087B68" w:rsidRDefault="00087B68" w:rsidP="00087B68">
            <w:pPr>
              <w:jc w:val="both"/>
              <w:rPr>
                <w:rFonts w:ascii="Lato" w:eastAsia="Verdana" w:hAnsi="Lato" w:cs="Verdana"/>
                <w:sz w:val="20"/>
                <w:szCs w:val="20"/>
              </w:rPr>
            </w:pPr>
          </w:p>
          <w:p w14:paraId="6891111E" w14:textId="77777777" w:rsidR="00087B68" w:rsidRDefault="00087B68" w:rsidP="00087B68">
            <w:pPr>
              <w:jc w:val="both"/>
              <w:rPr>
                <w:rFonts w:ascii="Lato" w:eastAsia="Verdana" w:hAnsi="Lato" w:cs="Verdana"/>
                <w:sz w:val="20"/>
                <w:szCs w:val="20"/>
              </w:rPr>
            </w:pPr>
            <w:r>
              <w:rPr>
                <w:rFonts w:ascii="Lato" w:eastAsia="Verdana" w:hAnsi="Lato" w:cs="Verdana"/>
                <w:sz w:val="20"/>
                <w:szCs w:val="20"/>
              </w:rPr>
              <w:t>Removal of duplicated wording from ‘How we use your Information’</w:t>
            </w:r>
          </w:p>
          <w:p w14:paraId="204A8C09" w14:textId="77777777" w:rsidR="00087B68" w:rsidRDefault="00087B68" w:rsidP="00087B68">
            <w:pPr>
              <w:jc w:val="both"/>
              <w:rPr>
                <w:rFonts w:ascii="Lato" w:eastAsia="Verdana" w:hAnsi="Lato" w:cs="Verdana"/>
                <w:sz w:val="20"/>
                <w:szCs w:val="20"/>
              </w:rPr>
            </w:pPr>
          </w:p>
          <w:p w14:paraId="66EAEA77" w14:textId="77777777" w:rsidR="00087B68" w:rsidRDefault="00087B68" w:rsidP="00087B68">
            <w:pPr>
              <w:jc w:val="both"/>
              <w:rPr>
                <w:rFonts w:ascii="Lato" w:eastAsia="Verdana" w:hAnsi="Lato" w:cs="Verdana"/>
                <w:sz w:val="20"/>
                <w:szCs w:val="20"/>
              </w:rPr>
            </w:pPr>
            <w:r>
              <w:rPr>
                <w:rFonts w:ascii="Lato" w:eastAsia="Verdana" w:hAnsi="Lato" w:cs="Verdana"/>
                <w:sz w:val="20"/>
                <w:szCs w:val="20"/>
              </w:rPr>
              <w:t xml:space="preserve">Clarification of conditions for processing special category data. </w:t>
            </w:r>
          </w:p>
          <w:p w14:paraId="020AA101" w14:textId="77777777" w:rsidR="00101F73" w:rsidRDefault="00101F73" w:rsidP="00087B68">
            <w:pPr>
              <w:jc w:val="both"/>
              <w:rPr>
                <w:rFonts w:ascii="Lato" w:eastAsia="Verdana" w:hAnsi="Lato" w:cs="Verdana"/>
                <w:sz w:val="20"/>
                <w:szCs w:val="20"/>
              </w:rPr>
            </w:pPr>
          </w:p>
          <w:p w14:paraId="07962888" w14:textId="007E7AE4" w:rsidR="00101F73" w:rsidRDefault="00101F73" w:rsidP="00087B68">
            <w:pPr>
              <w:jc w:val="both"/>
              <w:rPr>
                <w:rFonts w:ascii="Lato" w:eastAsia="Verdana" w:hAnsi="Lato" w:cs="Verdana"/>
                <w:sz w:val="20"/>
                <w:szCs w:val="20"/>
              </w:rPr>
            </w:pPr>
            <w:r>
              <w:rPr>
                <w:rFonts w:ascii="Lato" w:eastAsia="Verdana" w:hAnsi="Lato" w:cs="Verdana"/>
                <w:sz w:val="20"/>
                <w:szCs w:val="20"/>
              </w:rPr>
              <w:t xml:space="preserve">Clarification re data sharing when there are compelling </w:t>
            </w:r>
            <w:r w:rsidR="00311B42">
              <w:rPr>
                <w:rFonts w:ascii="Lato" w:eastAsia="Verdana" w:hAnsi="Lato" w:cs="Verdana"/>
                <w:sz w:val="20"/>
                <w:szCs w:val="20"/>
              </w:rPr>
              <w:t>reasons to continue despite data subject ‘opt out’ added to ‘Sharing Data’.</w:t>
            </w:r>
          </w:p>
          <w:p w14:paraId="5D31D615" w14:textId="77777777" w:rsidR="00087B68" w:rsidRDefault="00087B68" w:rsidP="00087B68">
            <w:pPr>
              <w:jc w:val="both"/>
              <w:rPr>
                <w:rFonts w:ascii="Lato" w:eastAsia="Verdana" w:hAnsi="Lato" w:cs="Verdana"/>
                <w:sz w:val="20"/>
                <w:szCs w:val="20"/>
              </w:rPr>
            </w:pPr>
          </w:p>
          <w:p w14:paraId="5BEED153" w14:textId="77777777" w:rsidR="00087B68" w:rsidRDefault="00087B68" w:rsidP="00087B68">
            <w:pPr>
              <w:jc w:val="both"/>
              <w:rPr>
                <w:rFonts w:ascii="Lato" w:eastAsia="Verdana" w:hAnsi="Lato" w:cs="Verdana"/>
                <w:sz w:val="20"/>
                <w:szCs w:val="20"/>
              </w:rPr>
            </w:pPr>
            <w:r>
              <w:rPr>
                <w:rFonts w:ascii="Lato" w:eastAsia="Verdana" w:hAnsi="Lato" w:cs="Verdana"/>
                <w:sz w:val="20"/>
                <w:szCs w:val="20"/>
              </w:rPr>
              <w:t>Removal of duplicate wording from ‘Security’</w:t>
            </w:r>
          </w:p>
          <w:p w14:paraId="44DC1A4C" w14:textId="77777777" w:rsidR="00537FBC" w:rsidRDefault="00537FBC" w:rsidP="00106697">
            <w:pPr>
              <w:jc w:val="both"/>
              <w:rPr>
                <w:rFonts w:ascii="Lato" w:hAnsi="Lato" w:cs="Calibri"/>
                <w:color w:val="444444"/>
                <w:sz w:val="20"/>
                <w:szCs w:val="20"/>
                <w:shd w:val="clear" w:color="auto" w:fill="FFFFFF"/>
              </w:rPr>
            </w:pPr>
          </w:p>
        </w:tc>
        <w:tc>
          <w:tcPr>
            <w:tcW w:w="2694" w:type="dxa"/>
            <w:vAlign w:val="center"/>
          </w:tcPr>
          <w:p w14:paraId="4AE9A1BC" w14:textId="5C441015" w:rsidR="00537FBC" w:rsidRDefault="001770C6" w:rsidP="00106697">
            <w:pPr>
              <w:jc w:val="both"/>
              <w:rPr>
                <w:rFonts w:ascii="Lato" w:hAnsi="Lato" w:cs="Calibri"/>
                <w:color w:val="444444"/>
                <w:sz w:val="20"/>
                <w:szCs w:val="20"/>
                <w:shd w:val="clear" w:color="auto" w:fill="FFFFFF"/>
              </w:rPr>
            </w:pPr>
            <w:r>
              <w:rPr>
                <w:rFonts w:ascii="Lato" w:hAnsi="Lato" w:cs="Calibri"/>
                <w:color w:val="444444"/>
                <w:sz w:val="20"/>
                <w:szCs w:val="20"/>
                <w:shd w:val="clear" w:color="auto" w:fill="FFFFFF"/>
              </w:rPr>
              <w:t>06.03.2026</w:t>
            </w:r>
          </w:p>
        </w:tc>
      </w:tr>
    </w:tbl>
    <w:p w14:paraId="3F3623BB" w14:textId="77777777" w:rsidR="007F1615" w:rsidRPr="00C70643" w:rsidRDefault="007F1615" w:rsidP="00106697">
      <w:pPr>
        <w:jc w:val="both"/>
        <w:rPr>
          <w:rFonts w:ascii="Lato" w:eastAsia="Verdana" w:hAnsi="Lato" w:cs="Verdana"/>
        </w:rPr>
      </w:pPr>
    </w:p>
    <w:p w14:paraId="7852E807" w14:textId="77777777" w:rsidR="007F1615" w:rsidRPr="00C70643" w:rsidRDefault="007F1615" w:rsidP="00106697">
      <w:pPr>
        <w:jc w:val="both"/>
        <w:rPr>
          <w:rFonts w:ascii="Lato" w:hAnsi="Lato"/>
          <w:b/>
          <w:bCs/>
          <w:sz w:val="20"/>
          <w:szCs w:val="20"/>
        </w:rPr>
      </w:pPr>
      <w:r w:rsidRPr="00C70643">
        <w:rPr>
          <w:rFonts w:ascii="Lato" w:hAnsi="Lato"/>
          <w:b/>
          <w:bCs/>
          <w:sz w:val="20"/>
          <w:szCs w:val="20"/>
        </w:rPr>
        <w:br w:type="page"/>
      </w:r>
    </w:p>
    <w:p w14:paraId="6ECDAFB2" w14:textId="77777777" w:rsidR="003D4201" w:rsidRPr="00C70643" w:rsidRDefault="003D4201" w:rsidP="000B6D68">
      <w:pPr>
        <w:spacing w:line="240" w:lineRule="auto"/>
        <w:jc w:val="both"/>
        <w:rPr>
          <w:rFonts w:ascii="Lato" w:hAnsi="Lato"/>
          <w:sz w:val="20"/>
          <w:szCs w:val="20"/>
        </w:rPr>
      </w:pPr>
      <w:r w:rsidRPr="00C70643">
        <w:rPr>
          <w:rFonts w:ascii="Lato" w:hAnsi="Lato"/>
          <w:sz w:val="20"/>
          <w:szCs w:val="20"/>
        </w:rPr>
        <w:lastRenderedPageBreak/>
        <w:t xml:space="preserve">This privacy notice describes how we collect and use personal information about pupils, in accordance with the UK General Data Protection Regulation (UK GDPR), section 537A of the Education Act 1996 and section 83 of the Children Act 1989. </w:t>
      </w:r>
    </w:p>
    <w:p w14:paraId="696F71C1" w14:textId="0D2333BF" w:rsidR="00521F39" w:rsidRDefault="00521F39" w:rsidP="00521F39">
      <w:pPr>
        <w:jc w:val="both"/>
        <w:rPr>
          <w:rFonts w:ascii="Lato" w:hAnsi="Lato"/>
          <w:color w:val="000000"/>
          <w:sz w:val="20"/>
          <w:szCs w:val="20"/>
        </w:rPr>
      </w:pPr>
      <w:r w:rsidRPr="00617EEB">
        <w:rPr>
          <w:rFonts w:ascii="Lato" w:hAnsi="Lato"/>
          <w:color w:val="000000"/>
          <w:sz w:val="20"/>
          <w:szCs w:val="20"/>
        </w:rPr>
        <w:t xml:space="preserve">Following Brexit, Regulation (EU) 2016/679, General Data Protection Regulation (GDPR) </w:t>
      </w:r>
      <w:r>
        <w:rPr>
          <w:rFonts w:ascii="Lato" w:hAnsi="Lato"/>
          <w:color w:val="000000"/>
          <w:sz w:val="20"/>
          <w:szCs w:val="20"/>
        </w:rPr>
        <w:t>was incorporated into UK law as</w:t>
      </w:r>
      <w:r w:rsidRPr="00617EEB">
        <w:rPr>
          <w:rFonts w:ascii="Lato" w:hAnsi="Lato"/>
          <w:color w:val="000000"/>
          <w:sz w:val="20"/>
          <w:szCs w:val="20"/>
        </w:rPr>
        <w:t xml:space="preserve"> retained EU law and</w:t>
      </w:r>
      <w:r>
        <w:rPr>
          <w:rFonts w:ascii="Lato" w:hAnsi="Lato"/>
          <w:color w:val="000000"/>
          <w:sz w:val="20"/>
          <w:szCs w:val="20"/>
        </w:rPr>
        <w:t xml:space="preserve"> is now</w:t>
      </w:r>
      <w:r w:rsidRPr="00617EEB">
        <w:rPr>
          <w:rFonts w:ascii="Lato" w:hAnsi="Lato"/>
          <w:color w:val="000000"/>
          <w:sz w:val="20"/>
          <w:szCs w:val="20"/>
        </w:rPr>
        <w:t xml:space="preserve"> known as </w:t>
      </w:r>
      <w:r>
        <w:rPr>
          <w:rFonts w:ascii="Lato" w:hAnsi="Lato"/>
          <w:color w:val="000000"/>
          <w:sz w:val="20"/>
          <w:szCs w:val="20"/>
        </w:rPr>
        <w:t xml:space="preserve">the </w:t>
      </w:r>
      <w:r w:rsidRPr="00617EEB">
        <w:rPr>
          <w:rFonts w:ascii="Lato" w:hAnsi="Lato"/>
          <w:color w:val="000000"/>
          <w:sz w:val="20"/>
          <w:szCs w:val="20"/>
        </w:rPr>
        <w:t xml:space="preserve">UK GDPR. The UK GDPR </w:t>
      </w:r>
      <w:r>
        <w:rPr>
          <w:rFonts w:ascii="Lato" w:hAnsi="Lato"/>
          <w:color w:val="000000"/>
          <w:sz w:val="20"/>
          <w:szCs w:val="20"/>
        </w:rPr>
        <w:t>operates</w:t>
      </w:r>
      <w:r w:rsidRPr="00617EEB">
        <w:rPr>
          <w:rFonts w:ascii="Lato" w:hAnsi="Lato"/>
          <w:color w:val="000000"/>
          <w:sz w:val="20"/>
          <w:szCs w:val="20"/>
        </w:rPr>
        <w:t xml:space="preserve"> alongside the Data Protection Act 2018</w:t>
      </w:r>
      <w:r>
        <w:rPr>
          <w:rFonts w:ascii="Lato" w:hAnsi="Lato"/>
          <w:color w:val="000000"/>
          <w:sz w:val="20"/>
          <w:szCs w:val="20"/>
        </w:rPr>
        <w:t>,</w:t>
      </w:r>
      <w:r w:rsidRPr="00617EEB">
        <w:rPr>
          <w:rFonts w:ascii="Lato" w:hAnsi="Lato"/>
          <w:color w:val="000000"/>
          <w:sz w:val="20"/>
          <w:szCs w:val="20"/>
        </w:rPr>
        <w:t xml:space="preserve"> </w:t>
      </w:r>
      <w:r>
        <w:rPr>
          <w:rFonts w:ascii="Lato" w:hAnsi="Lato"/>
          <w:color w:val="000000"/>
          <w:sz w:val="20"/>
          <w:szCs w:val="20"/>
        </w:rPr>
        <w:t>which</w:t>
      </w:r>
      <w:r w:rsidRPr="00617EEB">
        <w:rPr>
          <w:rFonts w:ascii="Lato" w:hAnsi="Lato"/>
          <w:color w:val="000000"/>
          <w:sz w:val="20"/>
          <w:szCs w:val="20"/>
        </w:rPr>
        <w:t xml:space="preserve"> </w:t>
      </w:r>
      <w:r>
        <w:rPr>
          <w:rFonts w:ascii="Lato" w:hAnsi="Lato"/>
          <w:color w:val="000000"/>
          <w:sz w:val="20"/>
          <w:szCs w:val="20"/>
        </w:rPr>
        <w:t>supplements it by setting out additional provisions on matters such as the processing of personal data is specific sectors, exemptions, the powers of the Information Commissioner, and enforcement. The Data (Use and Access) Act 2025 further amends both the UK GDPR and Data Protection Act 2018 to modernise UK data protection rules and clarify certain rights and obligations. The GDPR continues to apply within the EU and to organisations that process personal data of individuals located in the EU.</w:t>
      </w:r>
    </w:p>
    <w:p w14:paraId="225F2FF3" w14:textId="346E03B9" w:rsidR="00647FCE" w:rsidRPr="00C70643" w:rsidRDefault="00647FCE" w:rsidP="00647FCE">
      <w:pPr>
        <w:spacing w:line="240" w:lineRule="auto"/>
        <w:jc w:val="both"/>
        <w:rPr>
          <w:rFonts w:ascii="Lato" w:hAnsi="Lato"/>
          <w:sz w:val="20"/>
          <w:szCs w:val="20"/>
        </w:rPr>
      </w:pPr>
      <w:r w:rsidRPr="00C70643">
        <w:rPr>
          <w:rFonts w:ascii="Lato" w:hAnsi="Lato"/>
          <w:sz w:val="20"/>
          <w:szCs w:val="20"/>
        </w:rPr>
        <w:t xml:space="preserve">This notice applies to all pupils and </w:t>
      </w:r>
      <w:r w:rsidR="000E5428" w:rsidRPr="00C70643">
        <w:rPr>
          <w:rFonts w:ascii="Lato" w:hAnsi="Lato"/>
          <w:sz w:val="20"/>
          <w:szCs w:val="20"/>
        </w:rPr>
        <w:t>parents</w:t>
      </w:r>
      <w:r w:rsidRPr="00C70643">
        <w:rPr>
          <w:rFonts w:ascii="Lato" w:hAnsi="Lato"/>
          <w:sz w:val="20"/>
          <w:szCs w:val="20"/>
        </w:rPr>
        <w:t>.</w:t>
      </w:r>
    </w:p>
    <w:p w14:paraId="2A3CDBB0" w14:textId="77777777" w:rsidR="007F60D6" w:rsidRPr="00C70643" w:rsidRDefault="007F60D6" w:rsidP="007F60D6">
      <w:pPr>
        <w:rPr>
          <w:rFonts w:ascii="Lato" w:hAnsi="Lato"/>
          <w:b/>
          <w:bCs/>
          <w:color w:val="000000" w:themeColor="text1"/>
          <w:sz w:val="24"/>
          <w:szCs w:val="24"/>
          <w:u w:val="single"/>
        </w:rPr>
      </w:pPr>
    </w:p>
    <w:p w14:paraId="6FAE6DB5" w14:textId="3F3DF6E5" w:rsidR="00C57B5E"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Who Collects This </w:t>
      </w:r>
      <w:r w:rsidR="00340E8D" w:rsidRPr="00C70643">
        <w:rPr>
          <w:rFonts w:ascii="Lato" w:hAnsi="Lato"/>
          <w:b/>
          <w:bCs/>
          <w:color w:val="000000" w:themeColor="text1"/>
          <w:sz w:val="20"/>
          <w:szCs w:val="20"/>
          <w:u w:val="single"/>
        </w:rPr>
        <w:t>Information</w:t>
      </w:r>
    </w:p>
    <w:p w14:paraId="1F3B0C22" w14:textId="2E6974D4" w:rsidR="00AA3BDF" w:rsidRPr="00C70643" w:rsidRDefault="004A5404" w:rsidP="002531D1">
      <w:pPr>
        <w:spacing w:line="240" w:lineRule="auto"/>
        <w:jc w:val="both"/>
        <w:rPr>
          <w:rFonts w:ascii="Lato" w:hAnsi="Lato"/>
          <w:sz w:val="20"/>
          <w:szCs w:val="20"/>
        </w:rPr>
      </w:pPr>
      <w:r>
        <w:rPr>
          <w:rFonts w:ascii="Lato" w:hAnsi="Lato"/>
          <w:sz w:val="20"/>
          <w:szCs w:val="20"/>
        </w:rPr>
        <w:t>River Tyne Academy</w:t>
      </w:r>
      <w:r w:rsidR="003D4201" w:rsidRPr="00C70643">
        <w:rPr>
          <w:rFonts w:ascii="Lato" w:hAnsi="Lato"/>
          <w:sz w:val="20"/>
          <w:szCs w:val="20"/>
        </w:rPr>
        <w:t xml:space="preserve"> is a “data controller</w:t>
      </w:r>
      <w:r w:rsidR="006F3DEA" w:rsidRPr="00C70643">
        <w:rPr>
          <w:rFonts w:ascii="Lato" w:hAnsi="Lato"/>
          <w:sz w:val="20"/>
          <w:szCs w:val="20"/>
        </w:rPr>
        <w:t>” of personal data and gathers and uses certain information about pupils and parents.</w:t>
      </w:r>
      <w:r w:rsidR="003D4201" w:rsidRPr="00C70643">
        <w:rPr>
          <w:rFonts w:ascii="Lato" w:hAnsi="Lato"/>
          <w:sz w:val="20"/>
          <w:szCs w:val="20"/>
        </w:rPr>
        <w:t xml:space="preserve"> This means that we are responsible for deciding how we hold and use personal information about pupils and parents. </w:t>
      </w:r>
      <w:r w:rsidR="002531D1" w:rsidRPr="00C70643">
        <w:rPr>
          <w:rFonts w:ascii="Lato" w:hAnsi="Lato"/>
          <w:sz w:val="20"/>
          <w:szCs w:val="20"/>
        </w:rPr>
        <w:t>Under data protection legislation</w:t>
      </w:r>
      <w:r w:rsidR="00AA3BDF" w:rsidRPr="00C70643">
        <w:rPr>
          <w:rFonts w:ascii="Lato" w:hAnsi="Lato"/>
          <w:sz w:val="20"/>
          <w:szCs w:val="20"/>
        </w:rPr>
        <w:t>,</w:t>
      </w:r>
      <w:r w:rsidR="002531D1" w:rsidRPr="00C70643">
        <w:rPr>
          <w:rFonts w:ascii="Lato" w:hAnsi="Lato"/>
          <w:sz w:val="20"/>
          <w:szCs w:val="20"/>
        </w:rPr>
        <w:t xml:space="preserve"> we are required to notify you of the information contained in this privacy notice. </w:t>
      </w:r>
    </w:p>
    <w:p w14:paraId="728694D9" w14:textId="3DF5F169" w:rsidR="002531D1" w:rsidRPr="00C70643" w:rsidRDefault="002531D1" w:rsidP="002531D1">
      <w:pPr>
        <w:spacing w:line="240" w:lineRule="auto"/>
        <w:jc w:val="both"/>
        <w:rPr>
          <w:rFonts w:ascii="Lato" w:hAnsi="Lato"/>
          <w:sz w:val="20"/>
          <w:szCs w:val="20"/>
        </w:rPr>
      </w:pPr>
      <w:r w:rsidRPr="00C70643">
        <w:rPr>
          <w:rFonts w:ascii="Lato" w:hAnsi="Lato"/>
          <w:sz w:val="20"/>
          <w:szCs w:val="20"/>
        </w:rPr>
        <w:t xml:space="preserve">This notice does not form part of any contract to provide </w:t>
      </w:r>
      <w:proofErr w:type="gramStart"/>
      <w:r w:rsidRPr="00C70643">
        <w:rPr>
          <w:rFonts w:ascii="Lato" w:hAnsi="Lato"/>
          <w:sz w:val="20"/>
          <w:szCs w:val="20"/>
        </w:rPr>
        <w:t>services</w:t>
      </w:r>
      <w:proofErr w:type="gramEnd"/>
      <w:r w:rsidRPr="00C70643">
        <w:rPr>
          <w:rFonts w:ascii="Lato" w:hAnsi="Lato"/>
          <w:sz w:val="20"/>
          <w:szCs w:val="20"/>
        </w:rPr>
        <w:t xml:space="preserve"> and we may update this notice at any time.</w:t>
      </w:r>
    </w:p>
    <w:p w14:paraId="2836E815" w14:textId="77777777" w:rsidR="00AA3BDF" w:rsidRPr="00C70643" w:rsidRDefault="00AA3BDF" w:rsidP="00AA3BDF">
      <w:pPr>
        <w:spacing w:line="240" w:lineRule="auto"/>
        <w:jc w:val="both"/>
        <w:rPr>
          <w:rFonts w:ascii="Lato" w:hAnsi="Lato"/>
          <w:sz w:val="20"/>
          <w:szCs w:val="20"/>
        </w:rPr>
      </w:pPr>
      <w:r w:rsidRPr="00C70643">
        <w:rPr>
          <w:rFonts w:ascii="Lato" w:hAnsi="Lato"/>
          <w:sz w:val="20"/>
          <w:szCs w:val="20"/>
        </w:rPr>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68F50B4B" w14:textId="1BBF3901" w:rsidR="00BE0E81" w:rsidRPr="00C70643" w:rsidRDefault="00BE0E81" w:rsidP="002531D1">
      <w:pPr>
        <w:spacing w:line="240" w:lineRule="auto"/>
        <w:jc w:val="both"/>
        <w:rPr>
          <w:rFonts w:ascii="Lato" w:hAnsi="Lato"/>
          <w:sz w:val="20"/>
          <w:szCs w:val="20"/>
        </w:rPr>
      </w:pPr>
    </w:p>
    <w:p w14:paraId="56C1E332" w14:textId="77777777" w:rsidR="00BE0E81" w:rsidRPr="00C70643" w:rsidRDefault="00BE0E81" w:rsidP="00BE0E81">
      <w:pPr>
        <w:rPr>
          <w:rFonts w:ascii="Lato" w:hAnsi="Lato"/>
          <w:b/>
          <w:bCs/>
          <w:color w:val="000000" w:themeColor="text1"/>
          <w:sz w:val="20"/>
          <w:szCs w:val="20"/>
          <w:u w:val="single"/>
        </w:rPr>
      </w:pPr>
      <w:r w:rsidRPr="00C70643">
        <w:rPr>
          <w:rFonts w:ascii="Lato" w:hAnsi="Lato"/>
          <w:b/>
          <w:bCs/>
          <w:color w:val="000000" w:themeColor="text1"/>
          <w:sz w:val="20"/>
          <w:szCs w:val="20"/>
          <w:u w:val="single"/>
        </w:rPr>
        <w:t>Data Protection Principles</w:t>
      </w:r>
    </w:p>
    <w:p w14:paraId="6735D884" w14:textId="77777777" w:rsidR="00BE0E81" w:rsidRPr="00C70643" w:rsidRDefault="00BE0E81" w:rsidP="00BE0E81">
      <w:pPr>
        <w:spacing w:line="240" w:lineRule="auto"/>
        <w:jc w:val="both"/>
        <w:rPr>
          <w:rFonts w:ascii="Lato" w:hAnsi="Lato"/>
          <w:sz w:val="20"/>
          <w:szCs w:val="20"/>
        </w:rPr>
      </w:pPr>
      <w:r w:rsidRPr="00C70643">
        <w:rPr>
          <w:rFonts w:ascii="Lato" w:hAnsi="Lato"/>
          <w:sz w:val="20"/>
          <w:szCs w:val="20"/>
        </w:rPr>
        <w:t>We will comply with the data protection principles when gathering and using personal information, as set out in our data protection policy.</w:t>
      </w:r>
    </w:p>
    <w:p w14:paraId="2AB71ED7" w14:textId="77777777" w:rsidR="007F60D6" w:rsidRPr="00C70643" w:rsidRDefault="007F60D6" w:rsidP="007F60D6">
      <w:pPr>
        <w:rPr>
          <w:rFonts w:ascii="Lato" w:hAnsi="Lato"/>
          <w:b/>
          <w:bCs/>
          <w:color w:val="000000" w:themeColor="text1"/>
          <w:sz w:val="24"/>
          <w:szCs w:val="24"/>
        </w:rPr>
      </w:pPr>
    </w:p>
    <w:p w14:paraId="2CB13F22" w14:textId="342280E2" w:rsidR="000C092F"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Categories of Pupil Information We Collect, Process, Hold and Share</w:t>
      </w:r>
    </w:p>
    <w:p w14:paraId="4BBBD7EB" w14:textId="2ACA4D05" w:rsidR="000C092F" w:rsidRPr="00C70643" w:rsidRDefault="00DA0D7D" w:rsidP="00DA0D7D">
      <w:pPr>
        <w:spacing w:line="240" w:lineRule="auto"/>
        <w:jc w:val="both"/>
        <w:rPr>
          <w:rFonts w:ascii="Lato" w:hAnsi="Lato"/>
          <w:sz w:val="20"/>
          <w:szCs w:val="20"/>
        </w:rPr>
      </w:pPr>
      <w:r w:rsidRPr="00C70643">
        <w:rPr>
          <w:rFonts w:ascii="Lato" w:hAnsi="Lato"/>
          <w:sz w:val="20"/>
          <w:szCs w:val="20"/>
        </w:rPr>
        <w:t xml:space="preserve">We may collect, store and use the following categories of personal information about you: </w:t>
      </w:r>
    </w:p>
    <w:p w14:paraId="43C84CE8" w14:textId="40AF3505"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Personal information such as name, pupil number, date of birth, gender and contact information;</w:t>
      </w:r>
    </w:p>
    <w:p w14:paraId="763B3CE4"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Emergency contact and family lifestyle information such as names, relationship, phone numbers and email addresses;</w:t>
      </w:r>
    </w:p>
    <w:p w14:paraId="599BEF9C" w14:textId="26BA018E"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Characteristics (such as language, and free school meal eligibility);</w:t>
      </w:r>
    </w:p>
    <w:p w14:paraId="4E442C61"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Attendance details (such as sessions attended, number of absences and reasons for absence);</w:t>
      </w:r>
    </w:p>
    <w:p w14:paraId="286776FB"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Performance and assessment information;</w:t>
      </w:r>
    </w:p>
    <w:p w14:paraId="244C4AAF"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Behavioural information (including exclusions);</w:t>
      </w:r>
    </w:p>
    <w:p w14:paraId="19E709AD"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Images of pupils engaging in school activities, and images captured by the School’s CCTV system;</w:t>
      </w:r>
    </w:p>
    <w:p w14:paraId="4F6B0278"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Information about the use of our IT, communications and other systems, and other monitoring information;</w:t>
      </w:r>
    </w:p>
    <w:p w14:paraId="574AA084" w14:textId="6C6AB3AB" w:rsidR="003D4201" w:rsidRPr="004A5404" w:rsidRDefault="003D4201" w:rsidP="00DA0D7D">
      <w:pPr>
        <w:pStyle w:val="ListParagraph"/>
        <w:numPr>
          <w:ilvl w:val="0"/>
          <w:numId w:val="1"/>
        </w:numPr>
        <w:spacing w:line="240" w:lineRule="auto"/>
        <w:jc w:val="both"/>
        <w:rPr>
          <w:rFonts w:ascii="Lato" w:hAnsi="Lato"/>
          <w:sz w:val="20"/>
          <w:szCs w:val="20"/>
        </w:rPr>
      </w:pPr>
      <w:r w:rsidRPr="004A5404">
        <w:rPr>
          <w:rFonts w:ascii="Lato" w:hAnsi="Lato"/>
          <w:sz w:val="20"/>
          <w:szCs w:val="20"/>
        </w:rPr>
        <w:t>Financial details;</w:t>
      </w:r>
    </w:p>
    <w:p w14:paraId="64FCC982" w14:textId="1BF4F622" w:rsidR="003D4201" w:rsidRPr="004A5404" w:rsidRDefault="003D4201" w:rsidP="00DA0D7D">
      <w:pPr>
        <w:pStyle w:val="ListParagraph"/>
        <w:numPr>
          <w:ilvl w:val="0"/>
          <w:numId w:val="1"/>
        </w:numPr>
        <w:spacing w:line="240" w:lineRule="auto"/>
        <w:jc w:val="both"/>
        <w:rPr>
          <w:rFonts w:ascii="Lato" w:hAnsi="Lato"/>
          <w:sz w:val="20"/>
          <w:szCs w:val="20"/>
        </w:rPr>
      </w:pPr>
      <w:r w:rsidRPr="004A5404">
        <w:rPr>
          <w:rFonts w:ascii="Lato" w:hAnsi="Lato"/>
          <w:sz w:val="20"/>
          <w:szCs w:val="20"/>
        </w:rPr>
        <w:t>Post 16 learning information;</w:t>
      </w:r>
    </w:p>
    <w:p w14:paraId="189DF1B0" w14:textId="77777777" w:rsidR="00DA0D7D" w:rsidRPr="00C70643" w:rsidRDefault="00DA0D7D" w:rsidP="007F60D6">
      <w:pPr>
        <w:rPr>
          <w:rFonts w:ascii="Lato" w:hAnsi="Lato"/>
          <w:b/>
          <w:bCs/>
          <w:color w:val="000000" w:themeColor="text1"/>
          <w:sz w:val="24"/>
          <w:szCs w:val="24"/>
          <w:u w:val="single"/>
        </w:rPr>
      </w:pPr>
    </w:p>
    <w:p w14:paraId="6E2AD7B3" w14:textId="77777777" w:rsidR="00692F3A" w:rsidRPr="00C70643" w:rsidRDefault="00692F3A" w:rsidP="00692F3A">
      <w:pPr>
        <w:shd w:val="clear" w:color="auto" w:fill="FFFFFF"/>
        <w:spacing w:after="0" w:line="240" w:lineRule="auto"/>
        <w:textAlignment w:val="baseline"/>
        <w:rPr>
          <w:rFonts w:ascii="Lato" w:eastAsia="Times New Roman" w:hAnsi="Lato" w:cs="Times New Roman"/>
          <w:color w:val="3D3D3D"/>
          <w:sz w:val="20"/>
          <w:szCs w:val="20"/>
          <w:lang w:eastAsia="en-GB"/>
        </w:rPr>
      </w:pPr>
      <w:r w:rsidRPr="00C70643">
        <w:rPr>
          <w:rFonts w:ascii="Lato" w:eastAsia="Times New Roman" w:hAnsi="Lato" w:cs="Times New Roman"/>
          <w:color w:val="3D3D3D"/>
          <w:sz w:val="20"/>
          <w:szCs w:val="20"/>
          <w:lang w:eastAsia="en-GB"/>
        </w:rPr>
        <w:t>We may also collect, store and use the following more sensitive types of personal information:</w:t>
      </w:r>
    </w:p>
    <w:p w14:paraId="12FC1C2C" w14:textId="77777777" w:rsidR="003733AE" w:rsidRPr="00C70643" w:rsidRDefault="003733AE" w:rsidP="007F60D6">
      <w:pPr>
        <w:rPr>
          <w:rFonts w:ascii="Lato" w:hAnsi="Lato"/>
          <w:b/>
          <w:bCs/>
          <w:color w:val="000000" w:themeColor="text1"/>
          <w:sz w:val="20"/>
          <w:szCs w:val="20"/>
          <w:u w:val="single"/>
        </w:rPr>
      </w:pPr>
    </w:p>
    <w:p w14:paraId="1CBBED04" w14:textId="77777777" w:rsidR="0000010A" w:rsidRPr="00C70643" w:rsidRDefault="00B7700F" w:rsidP="00B7700F">
      <w:pPr>
        <w:pStyle w:val="ListParagraph"/>
        <w:numPr>
          <w:ilvl w:val="0"/>
          <w:numId w:val="10"/>
        </w:numPr>
        <w:rPr>
          <w:rFonts w:ascii="Lato" w:hAnsi="Lato"/>
          <w:b/>
          <w:bCs/>
          <w:color w:val="000000" w:themeColor="text1"/>
          <w:sz w:val="20"/>
          <w:szCs w:val="20"/>
          <w:u w:val="single"/>
        </w:rPr>
      </w:pPr>
      <w:r w:rsidRPr="00C70643">
        <w:rPr>
          <w:rFonts w:ascii="Lato" w:hAnsi="Lato"/>
          <w:color w:val="000000" w:themeColor="text1"/>
          <w:sz w:val="20"/>
          <w:szCs w:val="20"/>
        </w:rPr>
        <w:t xml:space="preserve">Information about your race or </w:t>
      </w:r>
      <w:r w:rsidR="00E72EDF" w:rsidRPr="00C70643">
        <w:rPr>
          <w:rFonts w:ascii="Lato" w:hAnsi="Lato"/>
          <w:color w:val="000000" w:themeColor="text1"/>
          <w:sz w:val="20"/>
          <w:szCs w:val="20"/>
        </w:rPr>
        <w:t>ethnicity,</w:t>
      </w:r>
      <w:r w:rsidR="00D03093" w:rsidRPr="00C70643">
        <w:rPr>
          <w:rFonts w:ascii="Lato" w:hAnsi="Lato"/>
          <w:color w:val="000000" w:themeColor="text1"/>
          <w:sz w:val="20"/>
          <w:szCs w:val="20"/>
        </w:rPr>
        <w:t xml:space="preserve"> religious </w:t>
      </w:r>
      <w:r w:rsidR="000B7CD9" w:rsidRPr="00C70643">
        <w:rPr>
          <w:rFonts w:ascii="Lato" w:hAnsi="Lato"/>
          <w:color w:val="000000" w:themeColor="text1"/>
          <w:sz w:val="20"/>
          <w:szCs w:val="20"/>
        </w:rPr>
        <w:t>or philos</w:t>
      </w:r>
      <w:r w:rsidR="00B80213" w:rsidRPr="00C70643">
        <w:rPr>
          <w:rFonts w:ascii="Lato" w:hAnsi="Lato"/>
          <w:color w:val="000000" w:themeColor="text1"/>
          <w:sz w:val="20"/>
          <w:szCs w:val="20"/>
        </w:rPr>
        <w:t>ophical</w:t>
      </w:r>
      <w:r w:rsidR="008B2BAE" w:rsidRPr="00C70643">
        <w:rPr>
          <w:rFonts w:ascii="Lato" w:hAnsi="Lato"/>
          <w:color w:val="000000" w:themeColor="text1"/>
          <w:sz w:val="20"/>
          <w:szCs w:val="20"/>
        </w:rPr>
        <w:t xml:space="preserve"> beliefs</w:t>
      </w:r>
    </w:p>
    <w:p w14:paraId="3197CB99" w14:textId="75B61EB5" w:rsidR="00692F3A" w:rsidRPr="00C70643" w:rsidRDefault="00742C1E" w:rsidP="00B7700F">
      <w:pPr>
        <w:pStyle w:val="ListParagraph"/>
        <w:numPr>
          <w:ilvl w:val="0"/>
          <w:numId w:val="10"/>
        </w:numPr>
        <w:rPr>
          <w:rFonts w:ascii="Lato" w:hAnsi="Lato"/>
          <w:b/>
          <w:bCs/>
          <w:color w:val="000000" w:themeColor="text1"/>
          <w:sz w:val="20"/>
          <w:szCs w:val="20"/>
          <w:u w:val="single"/>
        </w:rPr>
      </w:pPr>
      <w:r w:rsidRPr="00C70643">
        <w:rPr>
          <w:rFonts w:ascii="Lato" w:hAnsi="Lato"/>
          <w:color w:val="000000" w:themeColor="text1"/>
          <w:sz w:val="20"/>
          <w:szCs w:val="20"/>
        </w:rPr>
        <w:t>Information about</w:t>
      </w:r>
      <w:r w:rsidR="00E72EDF" w:rsidRPr="00C70643">
        <w:rPr>
          <w:rFonts w:ascii="Lato" w:hAnsi="Lato"/>
          <w:color w:val="000000" w:themeColor="text1"/>
          <w:sz w:val="20"/>
          <w:szCs w:val="20"/>
        </w:rPr>
        <w:t xml:space="preserve"> </w:t>
      </w:r>
      <w:r w:rsidRPr="00C70643">
        <w:rPr>
          <w:rFonts w:ascii="Lato" w:hAnsi="Lato"/>
          <w:color w:val="000000" w:themeColor="text1"/>
          <w:sz w:val="20"/>
          <w:szCs w:val="20"/>
        </w:rPr>
        <w:t>your health, including any medica</w:t>
      </w:r>
      <w:r w:rsidR="00B8276B" w:rsidRPr="00C70643">
        <w:rPr>
          <w:rFonts w:ascii="Lato" w:hAnsi="Lato"/>
          <w:color w:val="000000" w:themeColor="text1"/>
          <w:sz w:val="20"/>
          <w:szCs w:val="20"/>
        </w:rPr>
        <w:t>l conditions and sickness records</w:t>
      </w:r>
      <w:r w:rsidR="00797254" w:rsidRPr="00C70643">
        <w:rPr>
          <w:rFonts w:ascii="Lato" w:hAnsi="Lato"/>
          <w:color w:val="000000" w:themeColor="text1"/>
          <w:sz w:val="20"/>
          <w:szCs w:val="20"/>
        </w:rPr>
        <w:t xml:space="preserve">. </w:t>
      </w:r>
    </w:p>
    <w:p w14:paraId="73CE43B4" w14:textId="44FB0B6F" w:rsidR="00FF0369" w:rsidRPr="004A5404" w:rsidRDefault="00797254" w:rsidP="004A5404">
      <w:pPr>
        <w:pStyle w:val="ListParagraph"/>
        <w:numPr>
          <w:ilvl w:val="0"/>
          <w:numId w:val="10"/>
        </w:numPr>
        <w:spacing w:line="240" w:lineRule="auto"/>
        <w:jc w:val="both"/>
        <w:rPr>
          <w:rFonts w:ascii="Lato" w:hAnsi="Lato"/>
          <w:sz w:val="20"/>
          <w:szCs w:val="20"/>
        </w:rPr>
      </w:pPr>
      <w:r w:rsidRPr="00C70643">
        <w:rPr>
          <w:rFonts w:ascii="Lato" w:hAnsi="Lato"/>
          <w:sz w:val="20"/>
          <w:szCs w:val="20"/>
        </w:rPr>
        <w:t>Special educational needs information</w:t>
      </w:r>
      <w:r w:rsidR="004A5404">
        <w:rPr>
          <w:rFonts w:ascii="Lato" w:hAnsi="Lato"/>
          <w:sz w:val="20"/>
          <w:szCs w:val="20"/>
        </w:rPr>
        <w:t>.</w:t>
      </w:r>
    </w:p>
    <w:p w14:paraId="0AA884F4" w14:textId="77777777" w:rsidR="00692F3A" w:rsidRPr="00C70643" w:rsidRDefault="00692F3A" w:rsidP="007F60D6">
      <w:pPr>
        <w:rPr>
          <w:rFonts w:ascii="Lato" w:hAnsi="Lato"/>
          <w:b/>
          <w:bCs/>
          <w:color w:val="000000" w:themeColor="text1"/>
          <w:sz w:val="24"/>
          <w:szCs w:val="24"/>
          <w:u w:val="single"/>
        </w:rPr>
      </w:pPr>
    </w:p>
    <w:p w14:paraId="74DF4F77" w14:textId="6AF0D3EC" w:rsidR="000C092F" w:rsidRPr="00C70643" w:rsidRDefault="009F5FEE"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How We </w:t>
      </w:r>
      <w:r w:rsidR="007F60D6" w:rsidRPr="00C70643">
        <w:rPr>
          <w:rFonts w:ascii="Lato" w:hAnsi="Lato"/>
          <w:b/>
          <w:bCs/>
          <w:color w:val="000000" w:themeColor="text1"/>
          <w:sz w:val="20"/>
          <w:szCs w:val="20"/>
          <w:u w:val="single"/>
        </w:rPr>
        <w:t xml:space="preserve">Collect this Information </w:t>
      </w:r>
    </w:p>
    <w:p w14:paraId="163DD970" w14:textId="18EFCB90"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Whilst </w:t>
      </w:r>
      <w:proofErr w:type="gramStart"/>
      <w:r w:rsidRPr="00C70643">
        <w:rPr>
          <w:rFonts w:ascii="Lato" w:hAnsi="Lato"/>
          <w:sz w:val="20"/>
          <w:szCs w:val="20"/>
        </w:rPr>
        <w:t>the majority of</w:t>
      </w:r>
      <w:proofErr w:type="gramEnd"/>
      <w:r w:rsidRPr="00C70643">
        <w:rPr>
          <w:rFonts w:ascii="Lato" w:hAnsi="Lato"/>
          <w:sz w:val="20"/>
          <w:szCs w:val="20"/>
        </w:rPr>
        <w:t xml:space="preserve"> information you provide to us is mandatory, some of it is provided to us on a voluntary basis. </w:t>
      </w:r>
      <w:r w:rsidR="0001316B" w:rsidRPr="00C70643">
        <w:rPr>
          <w:rFonts w:ascii="Lato" w:hAnsi="Lato"/>
          <w:sz w:val="20"/>
          <w:szCs w:val="20"/>
        </w:rPr>
        <w:t>To</w:t>
      </w:r>
      <w:r w:rsidRPr="00C70643">
        <w:rPr>
          <w:rFonts w:ascii="Lato" w:hAnsi="Lato"/>
          <w:sz w:val="20"/>
          <w:szCs w:val="20"/>
        </w:rPr>
        <w:t xml:space="preserve"> comply with the UK </w:t>
      </w:r>
      <w:r w:rsidR="008B4DFF">
        <w:rPr>
          <w:rFonts w:ascii="Lato" w:hAnsi="Lato"/>
          <w:sz w:val="20"/>
          <w:szCs w:val="20"/>
        </w:rPr>
        <w:t>GDPR</w:t>
      </w:r>
      <w:r w:rsidRPr="00C70643">
        <w:rPr>
          <w:rFonts w:ascii="Lato" w:hAnsi="Lato"/>
          <w:sz w:val="20"/>
          <w:szCs w:val="20"/>
        </w:rPr>
        <w:t>, we will inform you whether you are required to provide certain pupil information to us or if you have a choice in this.</w:t>
      </w:r>
    </w:p>
    <w:p w14:paraId="5DCB5D4D" w14:textId="547B8D8C" w:rsidR="003D4201" w:rsidRPr="00C70643" w:rsidRDefault="003D4201" w:rsidP="00DA0D7D">
      <w:pPr>
        <w:spacing w:line="240" w:lineRule="auto"/>
        <w:jc w:val="both"/>
        <w:rPr>
          <w:rFonts w:ascii="Lato" w:hAnsi="Lato"/>
          <w:sz w:val="20"/>
          <w:szCs w:val="20"/>
        </w:rPr>
      </w:pPr>
      <w:r w:rsidRPr="00C70643">
        <w:rPr>
          <w:rFonts w:ascii="Lato" w:hAnsi="Lato"/>
          <w:sz w:val="20"/>
          <w:szCs w:val="20"/>
        </w:rPr>
        <w:t>It is important that the personal information we hold about you is accurate and current. Please keep us informed if your personal information changes during your relationship with us.</w:t>
      </w:r>
    </w:p>
    <w:p w14:paraId="0662ADE7" w14:textId="77777777" w:rsidR="00DA0D7D" w:rsidRPr="00C70643" w:rsidRDefault="00DA0D7D" w:rsidP="007F60D6">
      <w:pPr>
        <w:rPr>
          <w:rFonts w:ascii="Lato" w:hAnsi="Lato"/>
          <w:b/>
          <w:bCs/>
          <w:color w:val="000000" w:themeColor="text1"/>
          <w:sz w:val="24"/>
          <w:szCs w:val="24"/>
          <w:u w:val="single"/>
        </w:rPr>
      </w:pPr>
    </w:p>
    <w:p w14:paraId="435BEBE2" w14:textId="58D158E8" w:rsidR="000C092F"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How </w:t>
      </w:r>
      <w:r w:rsidR="00236DB6" w:rsidRPr="00C70643">
        <w:rPr>
          <w:rFonts w:ascii="Lato" w:hAnsi="Lato"/>
          <w:b/>
          <w:bCs/>
          <w:color w:val="000000" w:themeColor="text1"/>
          <w:sz w:val="20"/>
          <w:szCs w:val="20"/>
          <w:u w:val="single"/>
        </w:rPr>
        <w:t xml:space="preserve">and </w:t>
      </w:r>
      <w:proofErr w:type="gramStart"/>
      <w:r w:rsidR="00236DB6" w:rsidRPr="00C70643">
        <w:rPr>
          <w:rFonts w:ascii="Lato" w:hAnsi="Lato"/>
          <w:b/>
          <w:bCs/>
          <w:color w:val="000000" w:themeColor="text1"/>
          <w:sz w:val="20"/>
          <w:szCs w:val="20"/>
          <w:u w:val="single"/>
        </w:rPr>
        <w:t>Why</w:t>
      </w:r>
      <w:proofErr w:type="gramEnd"/>
      <w:r w:rsidR="00236DB6" w:rsidRPr="00C70643">
        <w:rPr>
          <w:rFonts w:ascii="Lato" w:hAnsi="Lato"/>
          <w:b/>
          <w:bCs/>
          <w:color w:val="000000" w:themeColor="text1"/>
          <w:sz w:val="20"/>
          <w:szCs w:val="20"/>
          <w:u w:val="single"/>
        </w:rPr>
        <w:t xml:space="preserve"> </w:t>
      </w:r>
      <w:r w:rsidRPr="00C70643">
        <w:rPr>
          <w:rFonts w:ascii="Lato" w:hAnsi="Lato"/>
          <w:b/>
          <w:bCs/>
          <w:color w:val="000000" w:themeColor="text1"/>
          <w:sz w:val="20"/>
          <w:szCs w:val="20"/>
          <w:u w:val="single"/>
        </w:rPr>
        <w:t xml:space="preserve">We Use Your Personal Information </w:t>
      </w:r>
    </w:p>
    <w:p w14:paraId="3E484B23" w14:textId="33FEF4E7" w:rsidR="003D4201" w:rsidRPr="00C70643" w:rsidRDefault="005E6BC8" w:rsidP="00DA0D7D">
      <w:pPr>
        <w:spacing w:line="240" w:lineRule="auto"/>
        <w:jc w:val="both"/>
        <w:rPr>
          <w:rFonts w:ascii="Lato" w:hAnsi="Lato"/>
          <w:sz w:val="20"/>
          <w:szCs w:val="20"/>
        </w:rPr>
      </w:pPr>
      <w:r w:rsidRPr="00C70643">
        <w:rPr>
          <w:rFonts w:ascii="Lato" w:hAnsi="Lato"/>
          <w:sz w:val="20"/>
          <w:szCs w:val="20"/>
        </w:rPr>
        <w:t>W</w:t>
      </w:r>
      <w:r w:rsidR="00C76B0D" w:rsidRPr="00C70643">
        <w:rPr>
          <w:rFonts w:ascii="Lato" w:hAnsi="Lato"/>
          <w:sz w:val="20"/>
          <w:szCs w:val="20"/>
        </w:rPr>
        <w:t>e will only use your personal information when the law allows us to do so.</w:t>
      </w:r>
      <w:r w:rsidR="00587F38" w:rsidRPr="00C70643">
        <w:rPr>
          <w:rFonts w:ascii="Lato" w:hAnsi="Lato"/>
          <w:sz w:val="20"/>
          <w:szCs w:val="20"/>
        </w:rPr>
        <w:t xml:space="preserve"> Most commonly, we will</w:t>
      </w:r>
      <w:r w:rsidRPr="00C70643">
        <w:rPr>
          <w:rFonts w:ascii="Lato" w:hAnsi="Lato"/>
          <w:sz w:val="20"/>
          <w:szCs w:val="20"/>
        </w:rPr>
        <w:t xml:space="preserve"> </w:t>
      </w:r>
      <w:r w:rsidR="003D4201" w:rsidRPr="00C70643">
        <w:rPr>
          <w:rFonts w:ascii="Lato" w:hAnsi="Lato"/>
          <w:sz w:val="20"/>
          <w:szCs w:val="20"/>
        </w:rPr>
        <w:t xml:space="preserve">hold pupil data and use it for: </w:t>
      </w:r>
    </w:p>
    <w:p w14:paraId="76776244"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Pupil selection (and to confirm the identity of prospective pupils and their parents);</w:t>
      </w:r>
    </w:p>
    <w:p w14:paraId="5D01C1C3"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Providing education services and extra-curricular activities to pupils, and monitoring pupils' progress and educational needs;</w:t>
      </w:r>
    </w:p>
    <w:p w14:paraId="277347CF"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Informing decisions such as the funding of schools;</w:t>
      </w:r>
    </w:p>
    <w:p w14:paraId="0C968E3E"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Assessing performance and to set targets for schools; </w:t>
      </w:r>
    </w:p>
    <w:p w14:paraId="06DBA34A"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Safeguarding pupils' welfare and providing appropriate pastoral (and where necessary medical) care;</w:t>
      </w:r>
    </w:p>
    <w:p w14:paraId="3313FB4A"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Support teaching and learning;</w:t>
      </w:r>
    </w:p>
    <w:p w14:paraId="209C2292"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Giving and receive information and references about past, current and prospective pupils, and to provide references to potential employers of past pupils;</w:t>
      </w:r>
    </w:p>
    <w:p w14:paraId="20E708F7" w14:textId="77777777" w:rsidR="003D4201" w:rsidRPr="00C70643" w:rsidRDefault="003D4201" w:rsidP="00DA0D7D">
      <w:pPr>
        <w:pStyle w:val="ListParagraph"/>
        <w:numPr>
          <w:ilvl w:val="0"/>
          <w:numId w:val="6"/>
        </w:numPr>
        <w:spacing w:line="240" w:lineRule="auto"/>
        <w:jc w:val="both"/>
        <w:rPr>
          <w:rFonts w:ascii="Lato" w:hAnsi="Lato"/>
          <w:sz w:val="20"/>
          <w:szCs w:val="20"/>
        </w:rPr>
      </w:pPr>
      <w:r w:rsidRPr="00C70643">
        <w:rPr>
          <w:rFonts w:ascii="Lato" w:hAnsi="Lato"/>
          <w:sz w:val="20"/>
          <w:szCs w:val="20"/>
        </w:rPr>
        <w:t>Managing internal policy and procedure;</w:t>
      </w:r>
    </w:p>
    <w:p w14:paraId="5A4FC1F9"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Enabling pupils to take part in assessments, to publish the results of examinations and to record pupil achievements; </w:t>
      </w:r>
    </w:p>
    <w:p w14:paraId="40D149EB"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To carry out statistical analysis for diversity purposes;</w:t>
      </w:r>
    </w:p>
    <w:p w14:paraId="380D9BC1"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Legal and regulatory purposes (for example child protection, diversity monitoring and health and safety) and to comply with legal obligations and duties of care;</w:t>
      </w:r>
    </w:p>
    <w:p w14:paraId="7D1D1DB7"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Enabling relevant authorities to monitor the school's performance and to intervene or assist with incidents as appropriate;</w:t>
      </w:r>
    </w:p>
    <w:p w14:paraId="6109F72E"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Monitoring use of the school's IT and communications systems in accordance with the school's IT security policy;</w:t>
      </w:r>
    </w:p>
    <w:p w14:paraId="565C89BC"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Making use of photographic images of pupils in school publications, on the school website and on social media channels;</w:t>
      </w:r>
    </w:p>
    <w:p w14:paraId="371CCBF6"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Security purposes, including CCTV; and</w:t>
      </w:r>
    </w:p>
    <w:p w14:paraId="66C96DF6"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Where otherwise reasonably necessary for the school's purposes, including to obtain appropriate professional advice and insurance for the school.</w:t>
      </w:r>
    </w:p>
    <w:p w14:paraId="588C6F27" w14:textId="3CC4C986" w:rsidR="003D4201" w:rsidRPr="004A5404" w:rsidRDefault="003D4201" w:rsidP="00DA0D7D">
      <w:pPr>
        <w:pStyle w:val="ListParagraph"/>
        <w:numPr>
          <w:ilvl w:val="0"/>
          <w:numId w:val="6"/>
        </w:numPr>
        <w:spacing w:line="240" w:lineRule="auto"/>
        <w:jc w:val="both"/>
        <w:rPr>
          <w:rFonts w:ascii="Lato" w:hAnsi="Lato"/>
          <w:sz w:val="20"/>
          <w:szCs w:val="20"/>
        </w:rPr>
      </w:pPr>
      <w:r w:rsidRPr="004A5404">
        <w:rPr>
          <w:rFonts w:ascii="Lato" w:hAnsi="Lato"/>
          <w:sz w:val="20"/>
          <w:szCs w:val="20"/>
        </w:rPr>
        <w:t>To provide support to pupils after they leave the school</w:t>
      </w:r>
    </w:p>
    <w:p w14:paraId="75EAB07B" w14:textId="77777777" w:rsidR="00DA7926" w:rsidRPr="00C70643" w:rsidRDefault="00DA7926" w:rsidP="007F60D6">
      <w:pPr>
        <w:rPr>
          <w:rFonts w:ascii="Lato" w:hAnsi="Lato"/>
          <w:b/>
          <w:bCs/>
          <w:color w:val="000000" w:themeColor="text1"/>
          <w:sz w:val="24"/>
          <w:szCs w:val="24"/>
          <w:u w:val="single"/>
        </w:rPr>
      </w:pPr>
    </w:p>
    <w:p w14:paraId="51253A99" w14:textId="17C183D1" w:rsidR="005A2FC5"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lastRenderedPageBreak/>
        <w:t xml:space="preserve">The Lawful Bases on which we use this Information </w:t>
      </w:r>
    </w:p>
    <w:p w14:paraId="19609861" w14:textId="4F60D702"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We will only use your information when the law allows us to. Most commonly, we will use your information in the following circumstances: </w:t>
      </w:r>
    </w:p>
    <w:p w14:paraId="29C2905D"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Consent: the individual has given clear consent to process their personal data for a specific purpose;</w:t>
      </w:r>
    </w:p>
    <w:p w14:paraId="2829126F"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Contract: the processing is necessary for a contract with the individual; </w:t>
      </w:r>
    </w:p>
    <w:p w14:paraId="4AB4ED36" w14:textId="045CFEFD"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Legal obligation: the processing is necessary to comply with the law (not including contractual obligations); </w:t>
      </w:r>
    </w:p>
    <w:p w14:paraId="19FD15FF"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Vital interests: the processing is necessary to protect someone’s life. </w:t>
      </w:r>
    </w:p>
    <w:p w14:paraId="1D41A843"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Public task: the processing is necessary to perform a task in the public interest or for official functions, and the task or function has a clear basis in law; and </w:t>
      </w:r>
    </w:p>
    <w:p w14:paraId="7AE0D6E5"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The Education Act 1996: for Departmental Censuses 3 times a year. More information can be found at: </w:t>
      </w:r>
      <w:hyperlink r:id="rId12" w:history="1">
        <w:r w:rsidRPr="00C70643">
          <w:rPr>
            <w:rStyle w:val="Hyperlink"/>
            <w:rFonts w:ascii="Lato" w:hAnsi="Lato"/>
            <w:sz w:val="20"/>
            <w:szCs w:val="20"/>
          </w:rPr>
          <w:t>https://www.gov.uk/education/data-collection-and-censuses-for-schools</w:t>
        </w:r>
      </w:hyperlink>
      <w:r w:rsidRPr="00C70643">
        <w:rPr>
          <w:rFonts w:ascii="Lato" w:hAnsi="Lato"/>
          <w:sz w:val="20"/>
          <w:szCs w:val="20"/>
        </w:rPr>
        <w:t>.</w:t>
      </w:r>
    </w:p>
    <w:p w14:paraId="1EA1171D" w14:textId="42612090" w:rsidR="003D4201" w:rsidRPr="00C70643" w:rsidRDefault="00A5327D" w:rsidP="00DA0D7D">
      <w:pPr>
        <w:spacing w:line="240" w:lineRule="auto"/>
        <w:jc w:val="both"/>
        <w:rPr>
          <w:rFonts w:ascii="Lato" w:hAnsi="Lato"/>
          <w:sz w:val="20"/>
          <w:szCs w:val="20"/>
        </w:rPr>
      </w:pPr>
      <w:r>
        <w:rPr>
          <w:rFonts w:ascii="Lato" w:hAnsi="Lato"/>
          <w:sz w:val="20"/>
          <w:szCs w:val="20"/>
        </w:rPr>
        <w:t>We mainly use pup</w:t>
      </w:r>
      <w:r w:rsidR="00911249">
        <w:rPr>
          <w:rFonts w:ascii="Lato" w:hAnsi="Lato"/>
          <w:sz w:val="20"/>
          <w:szCs w:val="20"/>
        </w:rPr>
        <w:t>i</w:t>
      </w:r>
      <w:r>
        <w:rPr>
          <w:rFonts w:ascii="Lato" w:hAnsi="Lato"/>
          <w:sz w:val="20"/>
          <w:szCs w:val="20"/>
        </w:rPr>
        <w:t>ls’ personal data to comply with legal obligations and to perform ta</w:t>
      </w:r>
      <w:r w:rsidR="00911249">
        <w:rPr>
          <w:rFonts w:ascii="Lato" w:hAnsi="Lato"/>
          <w:sz w:val="20"/>
          <w:szCs w:val="20"/>
        </w:rPr>
        <w:t>sks carried out in the public interest</w:t>
      </w:r>
      <w:r w:rsidR="003D4201" w:rsidRPr="00C70643">
        <w:rPr>
          <w:rFonts w:ascii="Lato" w:hAnsi="Lato"/>
          <w:sz w:val="20"/>
          <w:szCs w:val="20"/>
        </w:rPr>
        <w:t xml:space="preserve"> Please note that we may process information without knowledge or consent, where this is required or permitted by law.</w:t>
      </w:r>
    </w:p>
    <w:p w14:paraId="01A27F74" w14:textId="77777777" w:rsidR="00DA0D7D" w:rsidRPr="00C70643" w:rsidRDefault="00DA0D7D" w:rsidP="007F60D6">
      <w:pPr>
        <w:rPr>
          <w:rFonts w:ascii="Lato" w:hAnsi="Lato"/>
          <w:b/>
          <w:bCs/>
          <w:color w:val="000000" w:themeColor="text1"/>
          <w:sz w:val="24"/>
          <w:szCs w:val="24"/>
          <w:u w:val="single"/>
        </w:rPr>
      </w:pPr>
    </w:p>
    <w:p w14:paraId="1893F2E1" w14:textId="09CB3900" w:rsidR="002F66AF" w:rsidRPr="00C70643" w:rsidRDefault="00700F17" w:rsidP="002F66AF">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How we use particularly sensitive personal information </w:t>
      </w:r>
      <w:r w:rsidR="002F66AF" w:rsidRPr="00C70643">
        <w:rPr>
          <w:rFonts w:ascii="Lato" w:hAnsi="Lato"/>
          <w:b/>
          <w:bCs/>
          <w:color w:val="000000" w:themeColor="text1"/>
          <w:sz w:val="20"/>
          <w:szCs w:val="20"/>
          <w:u w:val="single"/>
        </w:rPr>
        <w:t xml:space="preserve"> </w:t>
      </w:r>
    </w:p>
    <w:p w14:paraId="2CDFB3EA" w14:textId="7DED29A5" w:rsidR="00A13E0E" w:rsidRPr="00C70643" w:rsidRDefault="00A13E0E" w:rsidP="001770C6">
      <w:pPr>
        <w:jc w:val="both"/>
        <w:rPr>
          <w:rFonts w:ascii="Lato" w:hAnsi="Lato"/>
          <w:color w:val="000000" w:themeColor="text1"/>
          <w:sz w:val="20"/>
          <w:szCs w:val="20"/>
        </w:rPr>
      </w:pPr>
      <w:r w:rsidRPr="00C70643">
        <w:rPr>
          <w:rFonts w:ascii="Lato" w:hAnsi="Lato"/>
          <w:color w:val="000000" w:themeColor="text1"/>
          <w:sz w:val="20"/>
          <w:szCs w:val="20"/>
        </w:rPr>
        <w:t xml:space="preserve">Special categories of particularly sensitive personal information, such as information about your health, racial or ethnic origin, sexual orientation, or </w:t>
      </w:r>
      <w:r w:rsidR="006B1BED" w:rsidRPr="00C70643">
        <w:rPr>
          <w:rFonts w:ascii="Lato" w:hAnsi="Lato"/>
          <w:color w:val="000000" w:themeColor="text1"/>
          <w:sz w:val="20"/>
          <w:szCs w:val="20"/>
        </w:rPr>
        <w:t xml:space="preserve">biometrics </w:t>
      </w:r>
      <w:r w:rsidR="00E92B95">
        <w:rPr>
          <w:rFonts w:ascii="Lato" w:hAnsi="Lato"/>
          <w:color w:val="000000" w:themeColor="text1"/>
          <w:sz w:val="20"/>
          <w:szCs w:val="20"/>
        </w:rPr>
        <w:t xml:space="preserve">(as defined under UK GDPR as “special category data”) </w:t>
      </w:r>
      <w:r w:rsidRPr="00C70643">
        <w:rPr>
          <w:rFonts w:ascii="Lato" w:hAnsi="Lato"/>
          <w:color w:val="000000" w:themeColor="text1"/>
          <w:sz w:val="20"/>
          <w:szCs w:val="20"/>
        </w:rPr>
        <w:t>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1D05D41A" w14:textId="1CB3191E" w:rsidR="00A13E0E" w:rsidRPr="00C70643" w:rsidRDefault="00A13E0E" w:rsidP="001770C6">
      <w:pPr>
        <w:pStyle w:val="ListParagraph"/>
        <w:numPr>
          <w:ilvl w:val="0"/>
          <w:numId w:val="11"/>
        </w:numPr>
        <w:jc w:val="both"/>
        <w:rPr>
          <w:rFonts w:ascii="Lato" w:hAnsi="Lato"/>
          <w:color w:val="000000" w:themeColor="text1"/>
          <w:sz w:val="20"/>
          <w:szCs w:val="20"/>
        </w:rPr>
      </w:pPr>
      <w:r w:rsidRPr="00C70643">
        <w:rPr>
          <w:rFonts w:ascii="Lato" w:hAnsi="Lato"/>
          <w:color w:val="000000" w:themeColor="text1"/>
          <w:sz w:val="20"/>
          <w:szCs w:val="20"/>
        </w:rPr>
        <w:t>In limited circumstances, with your explicit written consent.</w:t>
      </w:r>
    </w:p>
    <w:p w14:paraId="03A6B6DA" w14:textId="42367CC9" w:rsidR="00A13E0E" w:rsidRPr="00C70643" w:rsidRDefault="00A13E0E" w:rsidP="001770C6">
      <w:pPr>
        <w:pStyle w:val="ListParagraph"/>
        <w:numPr>
          <w:ilvl w:val="0"/>
          <w:numId w:val="11"/>
        </w:numPr>
        <w:jc w:val="both"/>
        <w:rPr>
          <w:rFonts w:ascii="Lato" w:hAnsi="Lato"/>
          <w:color w:val="000000" w:themeColor="text1"/>
          <w:sz w:val="20"/>
          <w:szCs w:val="20"/>
        </w:rPr>
      </w:pPr>
      <w:r w:rsidRPr="00C70643">
        <w:rPr>
          <w:rFonts w:ascii="Lato" w:hAnsi="Lato"/>
          <w:color w:val="000000" w:themeColor="text1"/>
          <w:sz w:val="20"/>
          <w:szCs w:val="20"/>
        </w:rPr>
        <w:t>Where we need to carry out our legal obligations</w:t>
      </w:r>
      <w:r w:rsidR="00F93D6C" w:rsidRPr="00C70643">
        <w:rPr>
          <w:rFonts w:ascii="Lato" w:hAnsi="Lato"/>
          <w:color w:val="000000" w:themeColor="text1"/>
          <w:sz w:val="20"/>
          <w:szCs w:val="20"/>
        </w:rPr>
        <w:t xml:space="preserve"> in line</w:t>
      </w:r>
      <w:r w:rsidR="005725F4" w:rsidRPr="00C70643">
        <w:rPr>
          <w:rFonts w:ascii="Lato" w:hAnsi="Lato"/>
          <w:color w:val="000000" w:themeColor="text1"/>
          <w:sz w:val="20"/>
          <w:szCs w:val="20"/>
        </w:rPr>
        <w:t xml:space="preserve"> with our data protection policy</w:t>
      </w:r>
      <w:r w:rsidRPr="00C70643">
        <w:rPr>
          <w:rFonts w:ascii="Lato" w:hAnsi="Lato"/>
          <w:color w:val="000000" w:themeColor="text1"/>
          <w:sz w:val="20"/>
          <w:szCs w:val="20"/>
        </w:rPr>
        <w:t>.</w:t>
      </w:r>
    </w:p>
    <w:p w14:paraId="2DC16EA9" w14:textId="232B1892" w:rsidR="00A13E0E" w:rsidRPr="00C70643" w:rsidRDefault="008E3AC7" w:rsidP="001770C6">
      <w:pPr>
        <w:pStyle w:val="ListParagraph"/>
        <w:numPr>
          <w:ilvl w:val="0"/>
          <w:numId w:val="11"/>
        </w:numPr>
        <w:jc w:val="both"/>
        <w:rPr>
          <w:rFonts w:ascii="Lato" w:hAnsi="Lato"/>
          <w:color w:val="000000" w:themeColor="text1"/>
          <w:sz w:val="20"/>
          <w:szCs w:val="20"/>
        </w:rPr>
      </w:pPr>
      <w:r>
        <w:rPr>
          <w:rFonts w:ascii="Lato" w:hAnsi="Lato"/>
          <w:color w:val="000000" w:themeColor="text1"/>
          <w:sz w:val="20"/>
          <w:szCs w:val="20"/>
        </w:rPr>
        <w:t>For reasons of substantial public interest</w:t>
      </w:r>
      <w:r w:rsidR="00A13E0E" w:rsidRPr="00C70643">
        <w:rPr>
          <w:rFonts w:ascii="Lato" w:hAnsi="Lato"/>
          <w:color w:val="000000" w:themeColor="text1"/>
          <w:sz w:val="20"/>
          <w:szCs w:val="20"/>
        </w:rPr>
        <w:t>, such as for equal opportunities monitoring.</w:t>
      </w:r>
    </w:p>
    <w:p w14:paraId="70BF1C56" w14:textId="475A4DDD" w:rsidR="00A13E0E" w:rsidRDefault="00F7720E" w:rsidP="00E92B95">
      <w:pPr>
        <w:pStyle w:val="ListParagraph"/>
        <w:numPr>
          <w:ilvl w:val="0"/>
          <w:numId w:val="11"/>
        </w:numPr>
        <w:jc w:val="both"/>
        <w:rPr>
          <w:rFonts w:ascii="Lato" w:hAnsi="Lato"/>
          <w:color w:val="000000" w:themeColor="text1"/>
          <w:sz w:val="20"/>
          <w:szCs w:val="20"/>
        </w:rPr>
      </w:pPr>
      <w:r>
        <w:rPr>
          <w:rFonts w:ascii="Lato" w:hAnsi="Lato"/>
          <w:color w:val="000000" w:themeColor="text1"/>
          <w:sz w:val="20"/>
          <w:szCs w:val="20"/>
        </w:rPr>
        <w:t>Where necessary to establish, exercise or defend legal claims;</w:t>
      </w:r>
    </w:p>
    <w:p w14:paraId="43EF3681" w14:textId="7EC0F24D" w:rsidR="00F7720E" w:rsidRPr="00C70643" w:rsidRDefault="00F7720E" w:rsidP="001770C6">
      <w:pPr>
        <w:pStyle w:val="ListParagraph"/>
        <w:numPr>
          <w:ilvl w:val="0"/>
          <w:numId w:val="11"/>
        </w:numPr>
        <w:jc w:val="both"/>
        <w:rPr>
          <w:rFonts w:ascii="Lato" w:hAnsi="Lato"/>
          <w:color w:val="000000" w:themeColor="text1"/>
          <w:sz w:val="20"/>
          <w:szCs w:val="20"/>
        </w:rPr>
      </w:pPr>
      <w:r>
        <w:rPr>
          <w:rFonts w:ascii="Lato" w:hAnsi="Lato"/>
          <w:color w:val="000000" w:themeColor="text1"/>
          <w:sz w:val="20"/>
          <w:szCs w:val="20"/>
        </w:rPr>
        <w:t xml:space="preserve">Where necessary to protect your vital interests (or those of another person) and you are unable to consent. </w:t>
      </w:r>
    </w:p>
    <w:p w14:paraId="576514AE" w14:textId="77777777" w:rsidR="002F66AF" w:rsidRPr="00C70643" w:rsidRDefault="002F66AF" w:rsidP="007F60D6">
      <w:pPr>
        <w:rPr>
          <w:rFonts w:ascii="Lato" w:hAnsi="Lato"/>
          <w:b/>
          <w:bCs/>
          <w:color w:val="000000" w:themeColor="text1"/>
          <w:sz w:val="24"/>
          <w:szCs w:val="24"/>
          <w:u w:val="single"/>
        </w:rPr>
      </w:pPr>
    </w:p>
    <w:p w14:paraId="178B7605" w14:textId="7ED5BEAB" w:rsidR="005A2FC5"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Sharing Data</w:t>
      </w:r>
    </w:p>
    <w:p w14:paraId="1E5C8EA8" w14:textId="671A5695" w:rsidR="003D4201" w:rsidRPr="00C70643" w:rsidRDefault="003D4201" w:rsidP="00DA0D7D">
      <w:pPr>
        <w:spacing w:line="240" w:lineRule="auto"/>
        <w:jc w:val="both"/>
        <w:rPr>
          <w:rFonts w:ascii="Lato" w:hAnsi="Lato"/>
          <w:sz w:val="20"/>
          <w:szCs w:val="20"/>
        </w:rPr>
      </w:pPr>
      <w:r w:rsidRPr="00C70643">
        <w:rPr>
          <w:rFonts w:ascii="Lato" w:hAnsi="Lato"/>
          <w:sz w:val="20"/>
          <w:szCs w:val="20"/>
        </w:rPr>
        <w:t>We may need to share your data with third parties where it is necessary. There are strict controls on who can see your information. We will not share your data if you have advised us that you do not want it shared unless</w:t>
      </w:r>
      <w:r w:rsidR="00B14C87">
        <w:rPr>
          <w:rFonts w:ascii="Lato" w:hAnsi="Lato"/>
          <w:sz w:val="20"/>
          <w:szCs w:val="20"/>
        </w:rPr>
        <w:t xml:space="preserve"> we have compelling </w:t>
      </w:r>
      <w:r w:rsidR="00CF1C31">
        <w:rPr>
          <w:rFonts w:ascii="Lato" w:hAnsi="Lato"/>
          <w:sz w:val="20"/>
          <w:szCs w:val="20"/>
        </w:rPr>
        <w:t>reasons to continue sharing it which override your rights and interests,</w:t>
      </w:r>
      <w:r w:rsidRPr="00C70643">
        <w:rPr>
          <w:rFonts w:ascii="Lato" w:hAnsi="Lato"/>
          <w:sz w:val="20"/>
          <w:szCs w:val="20"/>
        </w:rPr>
        <w:t xml:space="preserve"> it’s the only </w:t>
      </w:r>
      <w:r w:rsidR="00340E8D" w:rsidRPr="00C70643">
        <w:rPr>
          <w:rFonts w:ascii="Lato" w:hAnsi="Lato"/>
          <w:sz w:val="20"/>
          <w:szCs w:val="20"/>
        </w:rPr>
        <w:t>way</w:t>
      </w:r>
      <w:r w:rsidR="00AA3BDF" w:rsidRPr="00C70643">
        <w:rPr>
          <w:rFonts w:ascii="Lato" w:hAnsi="Lato"/>
          <w:sz w:val="20"/>
          <w:szCs w:val="20"/>
        </w:rPr>
        <w:t xml:space="preserve"> </w:t>
      </w:r>
      <w:r w:rsidRPr="00C70643">
        <w:rPr>
          <w:rFonts w:ascii="Lato" w:hAnsi="Lato"/>
          <w:sz w:val="20"/>
          <w:szCs w:val="20"/>
        </w:rPr>
        <w:t xml:space="preserve">we can make sure you stay safe and </w:t>
      </w:r>
      <w:r w:rsidR="00340E8D" w:rsidRPr="00C70643">
        <w:rPr>
          <w:rFonts w:ascii="Lato" w:hAnsi="Lato"/>
          <w:sz w:val="20"/>
          <w:szCs w:val="20"/>
        </w:rPr>
        <w:t>healthy,</w:t>
      </w:r>
      <w:r w:rsidRPr="00C70643">
        <w:rPr>
          <w:rFonts w:ascii="Lato" w:hAnsi="Lato"/>
          <w:sz w:val="20"/>
          <w:szCs w:val="20"/>
        </w:rPr>
        <w:t xml:space="preserve"> or we are legally required to do so. </w:t>
      </w:r>
    </w:p>
    <w:p w14:paraId="5FD9893D" w14:textId="6118673A"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We share pupil information with: </w:t>
      </w:r>
    </w:p>
    <w:p w14:paraId="3772CA91"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the Department for Education (DfE) - on a statutory basis under section 3 of The Education (Information About Individual Pupils) (England) Regulations 2013;</w:t>
      </w:r>
    </w:p>
    <w:p w14:paraId="49D1FB9C"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Ofsted;</w:t>
      </w:r>
    </w:p>
    <w:p w14:paraId="17AE6ED5"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Other Schools that pupils have attended/will attend;</w:t>
      </w:r>
    </w:p>
    <w:p w14:paraId="19DEAF15"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NHS;</w:t>
      </w:r>
    </w:p>
    <w:p w14:paraId="0EEF79F8"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Welfare services (such as social services);</w:t>
      </w:r>
    </w:p>
    <w:p w14:paraId="1426E18F"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lastRenderedPageBreak/>
        <w:t>Law enforcement officials such as police, HMRC;</w:t>
      </w:r>
    </w:p>
    <w:p w14:paraId="32A7E2D9"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Local Authority Designated Officer;</w:t>
      </w:r>
    </w:p>
    <w:p w14:paraId="6DB665A3"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Professional advisors such as lawyers and consultants;</w:t>
      </w:r>
    </w:p>
    <w:p w14:paraId="09661102"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 xml:space="preserve">Support services (including insurance, IT support, information security); </w:t>
      </w:r>
    </w:p>
    <w:p w14:paraId="2BA737B2" w14:textId="1B8DC8FB"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Providers of learning software such as [</w:t>
      </w:r>
      <w:r w:rsidR="004A5404">
        <w:rPr>
          <w:rFonts w:ascii="Lato" w:hAnsi="Lato"/>
          <w:sz w:val="20"/>
          <w:szCs w:val="20"/>
        </w:rPr>
        <w:t>Arbor, Every</w:t>
      </w:r>
      <w:r w:rsidRPr="00C70643">
        <w:rPr>
          <w:rFonts w:ascii="Lato" w:hAnsi="Lato"/>
          <w:sz w:val="20"/>
          <w:szCs w:val="20"/>
        </w:rPr>
        <w:t>]</w:t>
      </w:r>
    </w:p>
    <w:p w14:paraId="49106375"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The Local Authority.</w:t>
      </w:r>
    </w:p>
    <w:p w14:paraId="14C45766" w14:textId="00323640" w:rsidR="003D4201" w:rsidRPr="004A5404" w:rsidRDefault="003D4201" w:rsidP="00DA0D7D">
      <w:pPr>
        <w:pStyle w:val="ListParagraph"/>
        <w:numPr>
          <w:ilvl w:val="0"/>
          <w:numId w:val="5"/>
        </w:numPr>
        <w:spacing w:line="240" w:lineRule="auto"/>
        <w:jc w:val="both"/>
        <w:rPr>
          <w:rFonts w:ascii="Lato" w:hAnsi="Lato"/>
          <w:sz w:val="20"/>
          <w:szCs w:val="20"/>
        </w:rPr>
      </w:pPr>
      <w:r w:rsidRPr="004A5404">
        <w:rPr>
          <w:rFonts w:ascii="Lato" w:hAnsi="Lato"/>
          <w:sz w:val="20"/>
          <w:szCs w:val="20"/>
        </w:rPr>
        <w:t xml:space="preserve">Youth support services – under section 507B of the Education Act 1996, to enable them to provide information regarding training and careers as part of the education or training of </w:t>
      </w:r>
      <w:r w:rsidR="00340E8D" w:rsidRPr="004A5404">
        <w:rPr>
          <w:rFonts w:ascii="Lato" w:hAnsi="Lato"/>
          <w:sz w:val="20"/>
          <w:szCs w:val="20"/>
        </w:rPr>
        <w:t>13–19-year-olds</w:t>
      </w:r>
      <w:r w:rsidRPr="004A5404">
        <w:rPr>
          <w:rFonts w:ascii="Lato" w:hAnsi="Lato"/>
          <w:sz w:val="20"/>
          <w:szCs w:val="20"/>
        </w:rPr>
        <w:t>;</w:t>
      </w:r>
    </w:p>
    <w:p w14:paraId="4B599A01" w14:textId="033BE6FA" w:rsidR="003D4201" w:rsidRPr="004A5404" w:rsidRDefault="003D4201" w:rsidP="00DA0D7D">
      <w:pPr>
        <w:pStyle w:val="ListParagraph"/>
        <w:numPr>
          <w:ilvl w:val="0"/>
          <w:numId w:val="5"/>
        </w:numPr>
        <w:spacing w:line="240" w:lineRule="auto"/>
        <w:jc w:val="both"/>
        <w:rPr>
          <w:rFonts w:ascii="Lato" w:hAnsi="Lato"/>
          <w:sz w:val="20"/>
          <w:szCs w:val="20"/>
        </w:rPr>
      </w:pPr>
      <w:r w:rsidRPr="004A5404">
        <w:rPr>
          <w:rFonts w:ascii="Lato" w:hAnsi="Lato"/>
          <w:sz w:val="20"/>
          <w:szCs w:val="20"/>
        </w:rPr>
        <w:t>other schools within the Federation/Trust;</w:t>
      </w:r>
    </w:p>
    <w:p w14:paraId="13146C13" w14:textId="5C6CF017" w:rsidR="008B6C28" w:rsidRPr="00C70643" w:rsidRDefault="00AA3BDF" w:rsidP="00DA0D7D">
      <w:pPr>
        <w:spacing w:line="240" w:lineRule="auto"/>
        <w:jc w:val="both"/>
        <w:rPr>
          <w:rFonts w:ascii="Lato" w:hAnsi="Lato"/>
          <w:sz w:val="20"/>
          <w:szCs w:val="20"/>
        </w:rPr>
      </w:pPr>
      <w:r w:rsidRPr="00C70643">
        <w:rPr>
          <w:rFonts w:ascii="Lato" w:hAnsi="Lato"/>
          <w:sz w:val="20"/>
          <w:szCs w:val="20"/>
        </w:rPr>
        <w:t>T</w:t>
      </w:r>
      <w:r w:rsidR="008B6C28" w:rsidRPr="00C70643">
        <w:rPr>
          <w:rFonts w:ascii="Lato" w:hAnsi="Lato"/>
          <w:sz w:val="20"/>
          <w:szCs w:val="20"/>
        </w:rPr>
        <w:t xml:space="preserve">he Department for Education </w:t>
      </w:r>
      <w:r w:rsidRPr="00C70643">
        <w:rPr>
          <w:rFonts w:ascii="Lato" w:hAnsi="Lato"/>
          <w:sz w:val="20"/>
          <w:szCs w:val="20"/>
        </w:rPr>
        <w:t>request</w:t>
      </w:r>
      <w:r w:rsidR="008B6C28" w:rsidRPr="00C70643">
        <w:rPr>
          <w:rFonts w:ascii="Lato" w:hAnsi="Lato"/>
          <w:sz w:val="20"/>
          <w:szCs w:val="20"/>
        </w:rPr>
        <w:t xml:space="preserve"> regular data sharing </w:t>
      </w:r>
      <w:r w:rsidR="00FA0C58" w:rsidRPr="00C70643">
        <w:rPr>
          <w:rFonts w:ascii="Lato" w:hAnsi="Lato"/>
          <w:sz w:val="20"/>
          <w:szCs w:val="20"/>
        </w:rPr>
        <w:t>on pupil attendance to help support those vulnerable</w:t>
      </w:r>
      <w:r w:rsidRPr="00C70643">
        <w:rPr>
          <w:rFonts w:ascii="Lato" w:hAnsi="Lato"/>
          <w:sz w:val="20"/>
          <w:szCs w:val="20"/>
        </w:rPr>
        <w:t xml:space="preserve"> students</w:t>
      </w:r>
      <w:r w:rsidR="00FA0C58" w:rsidRPr="00C70643">
        <w:rPr>
          <w:rFonts w:ascii="Lato" w:hAnsi="Lato"/>
          <w:sz w:val="20"/>
          <w:szCs w:val="20"/>
        </w:rPr>
        <w:t xml:space="preserve"> and to assist with intervention strategies. Further information on how the Department for Education collects this data will be made available on the </w:t>
      </w:r>
      <w:r w:rsidR="00340E8D" w:rsidRPr="00C70643">
        <w:rPr>
          <w:rFonts w:ascii="Lato" w:hAnsi="Lato"/>
          <w:sz w:val="20"/>
          <w:szCs w:val="20"/>
        </w:rPr>
        <w:t>school</w:t>
      </w:r>
      <w:r w:rsidR="00FA0C58" w:rsidRPr="00C70643">
        <w:rPr>
          <w:rFonts w:ascii="Lato" w:hAnsi="Lato"/>
          <w:sz w:val="20"/>
          <w:szCs w:val="20"/>
        </w:rPr>
        <w:t xml:space="preserve"> </w:t>
      </w:r>
      <w:r w:rsidR="004203DD" w:rsidRPr="00C70643">
        <w:rPr>
          <w:rFonts w:ascii="Lato" w:hAnsi="Lato"/>
          <w:sz w:val="20"/>
          <w:szCs w:val="20"/>
        </w:rPr>
        <w:t>website.</w:t>
      </w:r>
    </w:p>
    <w:p w14:paraId="4775E9CF" w14:textId="2518ED33"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Information will be provided to those agencies securely </w:t>
      </w:r>
      <w:r w:rsidR="004A3206">
        <w:rPr>
          <w:rFonts w:ascii="Lato" w:hAnsi="Lato"/>
          <w:sz w:val="20"/>
          <w:szCs w:val="20"/>
        </w:rPr>
        <w:t>and/</w:t>
      </w:r>
      <w:r w:rsidRPr="00C70643">
        <w:rPr>
          <w:rFonts w:ascii="Lato" w:hAnsi="Lato"/>
          <w:sz w:val="20"/>
          <w:szCs w:val="20"/>
        </w:rPr>
        <w:t>or anonymised where possible.</w:t>
      </w:r>
    </w:p>
    <w:p w14:paraId="1197950D" w14:textId="77777777"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The recipient of the information will be bound by confidentiality </w:t>
      </w:r>
      <w:proofErr w:type="gramStart"/>
      <w:r w:rsidRPr="00C70643">
        <w:rPr>
          <w:rFonts w:ascii="Lato" w:hAnsi="Lato"/>
          <w:sz w:val="20"/>
          <w:szCs w:val="20"/>
        </w:rPr>
        <w:t>obligations,</w:t>
      </w:r>
      <w:proofErr w:type="gramEnd"/>
      <w:r w:rsidRPr="00C70643">
        <w:rPr>
          <w:rFonts w:ascii="Lato" w:hAnsi="Lato"/>
          <w:sz w:val="20"/>
          <w:szCs w:val="20"/>
        </w:rPr>
        <w:t xml:space="preserve"> we require them to respect the security of your data and to treat it in accordance with the law.</w:t>
      </w:r>
    </w:p>
    <w:p w14:paraId="0A084049" w14:textId="220C5CF2" w:rsidR="00DA0D7D" w:rsidRPr="004A5404" w:rsidRDefault="003D4201" w:rsidP="000E5A08">
      <w:pPr>
        <w:spacing w:line="240" w:lineRule="auto"/>
        <w:jc w:val="both"/>
        <w:rPr>
          <w:rFonts w:ascii="Lato" w:hAnsi="Lato"/>
          <w:sz w:val="20"/>
          <w:szCs w:val="20"/>
        </w:rPr>
      </w:pPr>
      <w:r w:rsidRPr="004A5404">
        <w:rPr>
          <w:rFonts w:ascii="Lato" w:hAnsi="Lato"/>
          <w:sz w:val="20"/>
          <w:szCs w:val="20"/>
        </w:rPr>
        <w:t>We may transfer your personal information outside the UK and the EU. If we do, you can expect a similar degree of protection in respect of your personal information.</w:t>
      </w:r>
    </w:p>
    <w:p w14:paraId="2C1BAFF6" w14:textId="77777777" w:rsidR="00A84EE2" w:rsidRPr="004A5404" w:rsidRDefault="00A84EE2" w:rsidP="00A84EE2">
      <w:pPr>
        <w:rPr>
          <w:rFonts w:ascii="Lato" w:hAnsi="Lato"/>
          <w:b/>
          <w:bCs/>
          <w:sz w:val="20"/>
          <w:szCs w:val="20"/>
          <w:u w:val="single"/>
        </w:rPr>
      </w:pPr>
    </w:p>
    <w:p w14:paraId="0F3ED6EE" w14:textId="53A2EAEF" w:rsidR="00A84EE2" w:rsidRPr="004A5404" w:rsidRDefault="00A84EE2" w:rsidP="00A84EE2">
      <w:pPr>
        <w:rPr>
          <w:rFonts w:ascii="Lato" w:hAnsi="Lato"/>
          <w:b/>
          <w:bCs/>
          <w:sz w:val="20"/>
          <w:szCs w:val="20"/>
          <w:u w:val="single"/>
        </w:rPr>
      </w:pPr>
      <w:r w:rsidRPr="004A5404">
        <w:rPr>
          <w:rFonts w:ascii="Lato" w:hAnsi="Lato"/>
          <w:b/>
          <w:bCs/>
          <w:sz w:val="20"/>
          <w:szCs w:val="20"/>
          <w:u w:val="single"/>
        </w:rPr>
        <w:t>Youth Support Services</w:t>
      </w:r>
    </w:p>
    <w:p w14:paraId="78C81DF5" w14:textId="77777777" w:rsidR="00A84EE2" w:rsidRPr="004A5404" w:rsidRDefault="00A84EE2" w:rsidP="00A84EE2">
      <w:pPr>
        <w:spacing w:line="240" w:lineRule="auto"/>
        <w:jc w:val="both"/>
        <w:rPr>
          <w:rFonts w:ascii="Lato" w:hAnsi="Lato"/>
          <w:i/>
          <w:iCs/>
          <w:sz w:val="20"/>
          <w:szCs w:val="20"/>
        </w:rPr>
      </w:pPr>
      <w:r w:rsidRPr="004A5404">
        <w:rPr>
          <w:rFonts w:ascii="Lato" w:hAnsi="Lato"/>
          <w:i/>
          <w:iCs/>
          <w:sz w:val="20"/>
          <w:szCs w:val="20"/>
        </w:rPr>
        <w:t>Pupils aged 13+</w:t>
      </w:r>
    </w:p>
    <w:p w14:paraId="3032345E" w14:textId="77777777" w:rsidR="00A84EE2" w:rsidRPr="004A5404" w:rsidRDefault="00A84EE2" w:rsidP="00A84EE2">
      <w:pPr>
        <w:spacing w:line="240" w:lineRule="auto"/>
        <w:jc w:val="both"/>
        <w:rPr>
          <w:rFonts w:ascii="Lato" w:hAnsi="Lato"/>
          <w:sz w:val="20"/>
          <w:szCs w:val="20"/>
        </w:rPr>
      </w:pPr>
      <w:r w:rsidRPr="004A5404">
        <w:rPr>
          <w:rFonts w:ascii="Lato" w:hAnsi="Lato"/>
          <w:sz w:val="20"/>
          <w:szCs w:val="20"/>
        </w:rPr>
        <w:t>Once our pupils reach the age of 13, we also pass pupil information to our local authority and / or provider of youth support services as they have responsibilities in relation to the education or training of 13–19-year-olds under section 507B of the Education Act 1996.</w:t>
      </w:r>
      <w:r w:rsidRPr="004A5404" w:rsidDel="00A37407">
        <w:rPr>
          <w:rFonts w:ascii="Lato" w:hAnsi="Lato"/>
          <w:sz w:val="20"/>
          <w:szCs w:val="20"/>
        </w:rPr>
        <w:t xml:space="preserve"> </w:t>
      </w:r>
    </w:p>
    <w:p w14:paraId="110FD770" w14:textId="77777777" w:rsidR="00A84EE2" w:rsidRPr="004A5404"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r w:rsidRPr="004A5404">
        <w:rPr>
          <w:rFonts w:ascii="Lato" w:hAnsi="Lato"/>
          <w:iCs/>
          <w:sz w:val="20"/>
          <w:szCs w:val="20"/>
        </w:rPr>
        <w:t>We must provide the pupils name, the parents name(s) and any further information relevant to the support services role.</w:t>
      </w:r>
    </w:p>
    <w:p w14:paraId="27C89CA3" w14:textId="77777777" w:rsidR="00A84EE2" w:rsidRPr="004A5404"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p>
    <w:p w14:paraId="562DCE7D" w14:textId="77777777" w:rsidR="00A84EE2" w:rsidRPr="004A5404"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r w:rsidRPr="004A5404">
        <w:rPr>
          <w:rFonts w:ascii="Lato" w:hAnsi="Lato"/>
          <w:iCs/>
          <w:sz w:val="20"/>
          <w:szCs w:val="20"/>
        </w:rPr>
        <w:t>This enables them to provide services as follows:</w:t>
      </w:r>
    </w:p>
    <w:p w14:paraId="365770DF" w14:textId="77777777" w:rsidR="00A84EE2" w:rsidRPr="004A5404"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p>
    <w:p w14:paraId="5391DE39" w14:textId="77777777" w:rsidR="00A84EE2" w:rsidRPr="004A5404" w:rsidRDefault="00A84EE2" w:rsidP="00A84EE2">
      <w:pPr>
        <w:pStyle w:val="ListParagraph"/>
        <w:numPr>
          <w:ilvl w:val="0"/>
          <w:numId w:val="8"/>
        </w:numPr>
        <w:spacing w:after="240" w:line="240" w:lineRule="auto"/>
        <w:jc w:val="both"/>
        <w:rPr>
          <w:rFonts w:ascii="Lato" w:hAnsi="Lato"/>
          <w:sz w:val="20"/>
          <w:szCs w:val="20"/>
        </w:rPr>
      </w:pPr>
      <w:r w:rsidRPr="004A5404">
        <w:rPr>
          <w:rFonts w:ascii="Lato" w:hAnsi="Lato"/>
          <w:sz w:val="20"/>
          <w:szCs w:val="20"/>
        </w:rPr>
        <w:t>youth support services</w:t>
      </w:r>
    </w:p>
    <w:p w14:paraId="1E0707ED" w14:textId="77777777" w:rsidR="00A84EE2" w:rsidRPr="004A5404" w:rsidRDefault="00A84EE2" w:rsidP="00A84EE2">
      <w:pPr>
        <w:pStyle w:val="ListParagraph"/>
        <w:numPr>
          <w:ilvl w:val="0"/>
          <w:numId w:val="8"/>
        </w:numPr>
        <w:spacing w:after="240" w:line="240" w:lineRule="auto"/>
        <w:jc w:val="both"/>
        <w:rPr>
          <w:rFonts w:ascii="Lato" w:hAnsi="Lato"/>
          <w:sz w:val="20"/>
          <w:szCs w:val="20"/>
        </w:rPr>
      </w:pPr>
      <w:r w:rsidRPr="004A5404">
        <w:rPr>
          <w:rFonts w:ascii="Lato" w:hAnsi="Lato"/>
          <w:sz w:val="20"/>
          <w:szCs w:val="20"/>
        </w:rPr>
        <w:t>careers advisers</w:t>
      </w:r>
    </w:p>
    <w:p w14:paraId="0EC7D310" w14:textId="77777777" w:rsidR="00A84EE2" w:rsidRPr="004A5404" w:rsidRDefault="00A84EE2" w:rsidP="00A84EE2">
      <w:pPr>
        <w:spacing w:line="240" w:lineRule="auto"/>
        <w:jc w:val="both"/>
        <w:rPr>
          <w:rFonts w:ascii="Lato" w:hAnsi="Lato"/>
          <w:sz w:val="20"/>
          <w:szCs w:val="20"/>
        </w:rPr>
      </w:pPr>
      <w:r w:rsidRPr="004A5404">
        <w:rPr>
          <w:rFonts w:ascii="Lato" w:hAnsi="Lato"/>
          <w:sz w:val="20"/>
          <w:szCs w:val="20"/>
        </w:rPr>
        <w:t xml:space="preserve">A parent or guardian can request that only their child’s name, address and date of birth is passed to their local authority or provider of youth support services by informing us. This right is transferred to the child / pupil once he/she reaches the age 16. </w:t>
      </w:r>
    </w:p>
    <w:p w14:paraId="22F8B6A0" w14:textId="77777777" w:rsidR="00A84EE2" w:rsidRPr="004A5404" w:rsidRDefault="00A84EE2" w:rsidP="00A84EE2">
      <w:pPr>
        <w:pStyle w:val="Heading3"/>
        <w:jc w:val="both"/>
        <w:rPr>
          <w:rFonts w:ascii="Lato" w:hAnsi="Lato"/>
          <w:i/>
          <w:iCs/>
          <w:color w:val="auto"/>
          <w:sz w:val="20"/>
          <w:szCs w:val="20"/>
        </w:rPr>
      </w:pPr>
      <w:r w:rsidRPr="004A5404">
        <w:rPr>
          <w:rFonts w:ascii="Lato" w:hAnsi="Lato"/>
          <w:i/>
          <w:iCs/>
          <w:color w:val="auto"/>
          <w:sz w:val="20"/>
          <w:szCs w:val="20"/>
        </w:rPr>
        <w:t>Pupils aged 16+</w:t>
      </w:r>
    </w:p>
    <w:p w14:paraId="3A82D93D" w14:textId="77777777" w:rsidR="00A84EE2" w:rsidRPr="004A5404" w:rsidRDefault="00A84EE2" w:rsidP="00A84EE2">
      <w:pPr>
        <w:spacing w:line="240" w:lineRule="auto"/>
        <w:jc w:val="both"/>
        <w:rPr>
          <w:rFonts w:ascii="Lato" w:hAnsi="Lato"/>
          <w:sz w:val="20"/>
          <w:szCs w:val="20"/>
        </w:rPr>
      </w:pPr>
      <w:r w:rsidRPr="004A5404">
        <w:rPr>
          <w:rFonts w:ascii="Lato" w:hAnsi="Lato"/>
          <w:sz w:val="20"/>
          <w:szCs w:val="20"/>
        </w:rPr>
        <w:t>We will also share certain information about pupils aged 16+ with our local authority and / or provider of youth support services as they have responsibilities in relation to the education or training of 13–19-year-olds under section 507B of the Education Act 1996.</w:t>
      </w:r>
    </w:p>
    <w:p w14:paraId="48D4CD14" w14:textId="77777777" w:rsidR="00A84EE2" w:rsidRPr="004A5404" w:rsidRDefault="00A84EE2" w:rsidP="00A84EE2">
      <w:pPr>
        <w:spacing w:line="240" w:lineRule="auto"/>
        <w:jc w:val="both"/>
        <w:rPr>
          <w:rFonts w:ascii="Lato" w:hAnsi="Lato"/>
          <w:sz w:val="20"/>
          <w:szCs w:val="20"/>
        </w:rPr>
      </w:pPr>
      <w:r w:rsidRPr="004A5404">
        <w:rPr>
          <w:rFonts w:ascii="Lato" w:hAnsi="Lato"/>
          <w:sz w:val="20"/>
          <w:szCs w:val="20"/>
        </w:rPr>
        <w:t xml:space="preserve">This enables them to provide services as follows: </w:t>
      </w:r>
    </w:p>
    <w:p w14:paraId="26CC62E4" w14:textId="77777777" w:rsidR="00A84EE2" w:rsidRPr="004A5404" w:rsidRDefault="00A84EE2" w:rsidP="00A84EE2">
      <w:pPr>
        <w:pStyle w:val="ListParagraph"/>
        <w:numPr>
          <w:ilvl w:val="0"/>
          <w:numId w:val="8"/>
        </w:numPr>
        <w:spacing w:after="240" w:line="240" w:lineRule="auto"/>
        <w:jc w:val="both"/>
        <w:rPr>
          <w:rFonts w:ascii="Lato" w:hAnsi="Lato"/>
          <w:sz w:val="20"/>
          <w:szCs w:val="20"/>
        </w:rPr>
      </w:pPr>
      <w:r w:rsidRPr="004A5404">
        <w:rPr>
          <w:rFonts w:ascii="Lato" w:hAnsi="Lato"/>
          <w:sz w:val="20"/>
          <w:szCs w:val="20"/>
        </w:rPr>
        <w:t>post-16 education and training providers</w:t>
      </w:r>
    </w:p>
    <w:p w14:paraId="09FA8A84" w14:textId="77777777" w:rsidR="00A84EE2" w:rsidRPr="004A5404" w:rsidRDefault="00A84EE2" w:rsidP="00A84EE2">
      <w:pPr>
        <w:pStyle w:val="ListParagraph"/>
        <w:numPr>
          <w:ilvl w:val="0"/>
          <w:numId w:val="8"/>
        </w:numPr>
        <w:spacing w:after="240" w:line="240" w:lineRule="auto"/>
        <w:jc w:val="both"/>
        <w:rPr>
          <w:rFonts w:ascii="Lato" w:hAnsi="Lato"/>
          <w:sz w:val="20"/>
          <w:szCs w:val="20"/>
        </w:rPr>
      </w:pPr>
      <w:r w:rsidRPr="004A5404">
        <w:rPr>
          <w:rFonts w:ascii="Lato" w:hAnsi="Lato"/>
          <w:sz w:val="20"/>
          <w:szCs w:val="20"/>
        </w:rPr>
        <w:t>youth support services</w:t>
      </w:r>
    </w:p>
    <w:p w14:paraId="6BA09A94" w14:textId="77777777" w:rsidR="00A84EE2" w:rsidRPr="004A5404" w:rsidRDefault="00A84EE2" w:rsidP="00A84EE2">
      <w:pPr>
        <w:pStyle w:val="ListParagraph"/>
        <w:numPr>
          <w:ilvl w:val="0"/>
          <w:numId w:val="8"/>
        </w:numPr>
        <w:spacing w:after="240" w:line="240" w:lineRule="auto"/>
        <w:jc w:val="both"/>
        <w:rPr>
          <w:rFonts w:ascii="Lato" w:hAnsi="Lato"/>
          <w:sz w:val="20"/>
          <w:szCs w:val="20"/>
        </w:rPr>
      </w:pPr>
      <w:r w:rsidRPr="004A5404">
        <w:rPr>
          <w:rFonts w:ascii="Lato" w:hAnsi="Lato"/>
          <w:sz w:val="20"/>
          <w:szCs w:val="20"/>
        </w:rPr>
        <w:t>careers advisers</w:t>
      </w:r>
    </w:p>
    <w:p w14:paraId="587AA5C3" w14:textId="317F547B" w:rsidR="00DA0D7D" w:rsidRPr="004A5404" w:rsidRDefault="00A84EE2" w:rsidP="004A5404">
      <w:pPr>
        <w:spacing w:line="240" w:lineRule="auto"/>
        <w:jc w:val="both"/>
        <w:rPr>
          <w:rFonts w:ascii="Lato" w:hAnsi="Lato"/>
          <w:sz w:val="20"/>
          <w:szCs w:val="20"/>
        </w:rPr>
      </w:pPr>
      <w:r w:rsidRPr="004A5404">
        <w:rPr>
          <w:rFonts w:ascii="Lato" w:hAnsi="Lato"/>
          <w:sz w:val="20"/>
          <w:szCs w:val="20"/>
        </w:rPr>
        <w:lastRenderedPageBreak/>
        <w:t>For more information about services for young people, please visit our local authority website</w:t>
      </w:r>
      <w:r w:rsidR="004A5404" w:rsidRPr="004A5404">
        <w:rPr>
          <w:rFonts w:ascii="Lato" w:hAnsi="Lato"/>
          <w:sz w:val="20"/>
          <w:szCs w:val="20"/>
        </w:rPr>
        <w:t>.</w:t>
      </w:r>
    </w:p>
    <w:p w14:paraId="6F7C1A00" w14:textId="38FE1F45" w:rsidR="00133E75" w:rsidRPr="00C70643" w:rsidRDefault="00296270" w:rsidP="00296270">
      <w:pPr>
        <w:rPr>
          <w:rFonts w:ascii="Lato" w:hAnsi="Lato"/>
          <w:b/>
          <w:bCs/>
          <w:color w:val="000000" w:themeColor="text1"/>
          <w:sz w:val="20"/>
          <w:szCs w:val="20"/>
          <w:u w:val="single"/>
        </w:rPr>
      </w:pPr>
      <w:r w:rsidRPr="00C70643">
        <w:rPr>
          <w:rFonts w:ascii="Lato" w:hAnsi="Lato"/>
          <w:b/>
          <w:bCs/>
          <w:color w:val="000000" w:themeColor="text1"/>
          <w:sz w:val="20"/>
          <w:szCs w:val="20"/>
          <w:u w:val="single"/>
        </w:rPr>
        <w:t>Retention Periods</w:t>
      </w:r>
    </w:p>
    <w:p w14:paraId="2D819621" w14:textId="46F2C081" w:rsidR="00DA0D7D" w:rsidRPr="004A5404" w:rsidRDefault="003D4201" w:rsidP="004A5404">
      <w:pPr>
        <w:spacing w:line="240" w:lineRule="auto"/>
        <w:jc w:val="both"/>
        <w:rPr>
          <w:rFonts w:ascii="Lato" w:hAnsi="Lato"/>
          <w:color w:val="5B9BD5" w:themeColor="accent1"/>
          <w:sz w:val="20"/>
          <w:szCs w:val="20"/>
        </w:rPr>
      </w:pPr>
      <w:r w:rsidRPr="00C70643">
        <w:rPr>
          <w:rFonts w:ascii="Lato" w:hAnsi="Lato"/>
          <w:sz w:val="20"/>
          <w:szCs w:val="20"/>
        </w:rPr>
        <w:t xml:space="preserve">Except as otherwise permitted or required by applicable law or regulation, the </w:t>
      </w:r>
      <w:r w:rsidR="00340E8D" w:rsidRPr="00C70643">
        <w:rPr>
          <w:rFonts w:ascii="Lato" w:hAnsi="Lato"/>
          <w:sz w:val="20"/>
          <w:szCs w:val="20"/>
        </w:rPr>
        <w:t>school</w:t>
      </w:r>
      <w:r w:rsidRPr="00C70643">
        <w:rPr>
          <w:rFonts w:ascii="Lato" w:hAnsi="Lato"/>
          <w:sz w:val="20"/>
          <w:szCs w:val="20"/>
        </w:rPr>
        <w:t xml:space="preserve"> only retains personal data for as long as necessary to fulfil the purposes they collected it for, as required to satisfy any legal, accounting or reporting obligations, or as necessary to resolve disputes.</w:t>
      </w:r>
    </w:p>
    <w:p w14:paraId="440A191A" w14:textId="18BF033F" w:rsidR="00133E75" w:rsidRPr="00C70643" w:rsidRDefault="00296270" w:rsidP="003D4201">
      <w:pPr>
        <w:rPr>
          <w:rFonts w:ascii="Lato" w:hAnsi="Lato"/>
          <w:b/>
          <w:bCs/>
          <w:color w:val="000000" w:themeColor="text1"/>
          <w:sz w:val="20"/>
          <w:szCs w:val="20"/>
          <w:u w:val="single"/>
        </w:rPr>
      </w:pPr>
      <w:r w:rsidRPr="00C70643">
        <w:rPr>
          <w:rFonts w:ascii="Lato" w:hAnsi="Lato"/>
          <w:b/>
          <w:bCs/>
          <w:color w:val="000000" w:themeColor="text1"/>
          <w:sz w:val="20"/>
          <w:szCs w:val="20"/>
          <w:u w:val="single"/>
        </w:rPr>
        <w:t>Security</w:t>
      </w:r>
    </w:p>
    <w:p w14:paraId="7F4C3CE6" w14:textId="7DA67B7B" w:rsidR="000E5A08" w:rsidRPr="00C70643" w:rsidRDefault="0031029B" w:rsidP="00DA0D7D">
      <w:pPr>
        <w:spacing w:line="240" w:lineRule="auto"/>
        <w:jc w:val="both"/>
        <w:rPr>
          <w:rFonts w:ascii="Lato" w:hAnsi="Lato"/>
          <w:sz w:val="20"/>
          <w:szCs w:val="20"/>
        </w:rPr>
      </w:pPr>
      <w:r w:rsidRPr="00C70643">
        <w:rPr>
          <w:rFonts w:ascii="Lato" w:hAnsi="Lato"/>
          <w:sz w:val="20"/>
          <w:szCs w:val="20"/>
        </w:rPr>
        <w:t>We have put in place measures to protect the security of your information (i.e., against it being accidentally</w:t>
      </w:r>
      <w:r w:rsidR="00F90E07" w:rsidRPr="00C70643">
        <w:rPr>
          <w:rFonts w:ascii="Lato" w:hAnsi="Lato"/>
          <w:sz w:val="20"/>
          <w:szCs w:val="20"/>
        </w:rPr>
        <w:t xml:space="preserve"> lost, used or accessed in an unauthorised way). In add</w:t>
      </w:r>
      <w:r w:rsidR="009C37EB" w:rsidRPr="00C70643">
        <w:rPr>
          <w:rFonts w:ascii="Lato" w:hAnsi="Lato"/>
          <w:sz w:val="20"/>
          <w:szCs w:val="20"/>
        </w:rPr>
        <w:t>ition, we limit access to your personal information to those employees</w:t>
      </w:r>
      <w:r w:rsidR="00112C54" w:rsidRPr="00C70643">
        <w:rPr>
          <w:rFonts w:ascii="Lato" w:hAnsi="Lato"/>
          <w:sz w:val="20"/>
          <w:szCs w:val="20"/>
        </w:rPr>
        <w:t xml:space="preserve">, agents, contractors and other third parties who have a business need to know. </w:t>
      </w:r>
    </w:p>
    <w:p w14:paraId="097D9996" w14:textId="09EC186A" w:rsidR="004A5404" w:rsidRPr="00C70643" w:rsidRDefault="00B24FD2" w:rsidP="00DA0D7D">
      <w:pPr>
        <w:spacing w:line="240" w:lineRule="auto"/>
        <w:jc w:val="both"/>
        <w:rPr>
          <w:rFonts w:ascii="Lato" w:hAnsi="Lato"/>
          <w:sz w:val="20"/>
          <w:szCs w:val="20"/>
        </w:rPr>
      </w:pPr>
      <w:r w:rsidRPr="00C70643">
        <w:rPr>
          <w:rFonts w:ascii="Lato" w:hAnsi="Lato"/>
          <w:sz w:val="20"/>
          <w:szCs w:val="20"/>
        </w:rPr>
        <w:t>You can</w:t>
      </w:r>
      <w:r w:rsidR="00BD0FC0" w:rsidRPr="00C70643">
        <w:rPr>
          <w:rFonts w:ascii="Lato" w:hAnsi="Lato"/>
          <w:sz w:val="20"/>
          <w:szCs w:val="20"/>
        </w:rPr>
        <w:t xml:space="preserve"> find further details of our security procedures within our Data Breach </w:t>
      </w:r>
      <w:r w:rsidR="00947060">
        <w:rPr>
          <w:rFonts w:ascii="Lato" w:hAnsi="Lato"/>
          <w:sz w:val="20"/>
          <w:szCs w:val="20"/>
        </w:rPr>
        <w:t>P</w:t>
      </w:r>
      <w:r w:rsidR="00BD0FC0" w:rsidRPr="00C70643">
        <w:rPr>
          <w:rFonts w:ascii="Lato" w:hAnsi="Lato"/>
          <w:sz w:val="20"/>
          <w:szCs w:val="20"/>
        </w:rPr>
        <w:t xml:space="preserve">olicy and our Information Security </w:t>
      </w:r>
      <w:r w:rsidR="00947060">
        <w:rPr>
          <w:rFonts w:ascii="Lato" w:hAnsi="Lato"/>
          <w:sz w:val="20"/>
          <w:szCs w:val="20"/>
        </w:rPr>
        <w:t>P</w:t>
      </w:r>
      <w:r w:rsidR="00BD0FC0" w:rsidRPr="00C70643">
        <w:rPr>
          <w:rFonts w:ascii="Lato" w:hAnsi="Lato"/>
          <w:sz w:val="20"/>
          <w:szCs w:val="20"/>
        </w:rPr>
        <w:t xml:space="preserve">olicy, which can be found </w:t>
      </w:r>
      <w:r w:rsidR="004A5404">
        <w:rPr>
          <w:rFonts w:ascii="Lato" w:hAnsi="Lato"/>
          <w:sz w:val="20"/>
          <w:szCs w:val="20"/>
        </w:rPr>
        <w:t>on our website.</w:t>
      </w:r>
    </w:p>
    <w:p w14:paraId="73E6FD52" w14:textId="7A584913" w:rsidR="00133E75" w:rsidRPr="001770C6" w:rsidRDefault="005C6839" w:rsidP="001770C6">
      <w:pPr>
        <w:spacing w:line="240" w:lineRule="auto"/>
        <w:jc w:val="both"/>
        <w:rPr>
          <w:rFonts w:ascii="Lato" w:hAnsi="Lato"/>
          <w:sz w:val="20"/>
          <w:szCs w:val="20"/>
        </w:rPr>
      </w:pPr>
      <w:r w:rsidRPr="00C70643">
        <w:rPr>
          <w:rFonts w:ascii="Lato" w:hAnsi="Lato"/>
          <w:sz w:val="20"/>
          <w:szCs w:val="20"/>
        </w:rPr>
        <w:t xml:space="preserve">It is important that the personal information we hold about you is accurate and current. Please keep us information if yours or your </w:t>
      </w:r>
      <w:r w:rsidR="004E101E" w:rsidRPr="00C70643">
        <w:rPr>
          <w:rFonts w:ascii="Lato" w:hAnsi="Lato"/>
          <w:sz w:val="20"/>
          <w:szCs w:val="20"/>
        </w:rPr>
        <w:t>child’s</w:t>
      </w:r>
      <w:r w:rsidRPr="00C70643">
        <w:rPr>
          <w:rFonts w:ascii="Lato" w:hAnsi="Lato"/>
          <w:sz w:val="20"/>
          <w:szCs w:val="20"/>
        </w:rPr>
        <w:t xml:space="preserve"> personal information changes </w:t>
      </w:r>
      <w:r w:rsidR="004E101E" w:rsidRPr="00C70643">
        <w:rPr>
          <w:rFonts w:ascii="Lato" w:hAnsi="Lato"/>
          <w:sz w:val="20"/>
          <w:szCs w:val="20"/>
        </w:rPr>
        <w:t xml:space="preserve">while your child attends our school. </w:t>
      </w:r>
    </w:p>
    <w:p w14:paraId="619905D9" w14:textId="77777777" w:rsidR="00DA0D7D" w:rsidRPr="00C70643" w:rsidRDefault="00DA0D7D" w:rsidP="00621D8A">
      <w:pPr>
        <w:rPr>
          <w:rFonts w:ascii="Lato" w:hAnsi="Lato"/>
          <w:b/>
          <w:bCs/>
          <w:color w:val="000000" w:themeColor="text1"/>
          <w:sz w:val="24"/>
          <w:szCs w:val="24"/>
          <w:u w:val="single"/>
        </w:rPr>
      </w:pPr>
    </w:p>
    <w:p w14:paraId="23B20ACA" w14:textId="5448BE30" w:rsidR="00133E75" w:rsidRPr="00C70643" w:rsidRDefault="00621D8A" w:rsidP="00621D8A">
      <w:pPr>
        <w:rPr>
          <w:rFonts w:ascii="Lato" w:hAnsi="Lato"/>
          <w:b/>
          <w:bCs/>
          <w:color w:val="000000" w:themeColor="text1"/>
          <w:sz w:val="20"/>
          <w:szCs w:val="20"/>
          <w:u w:val="single"/>
        </w:rPr>
      </w:pPr>
      <w:r w:rsidRPr="00C70643">
        <w:rPr>
          <w:rFonts w:ascii="Lato" w:hAnsi="Lato"/>
          <w:b/>
          <w:bCs/>
          <w:color w:val="000000" w:themeColor="text1"/>
          <w:sz w:val="20"/>
          <w:szCs w:val="20"/>
          <w:u w:val="single"/>
        </w:rPr>
        <w:t>The National Pupil Database</w:t>
      </w:r>
    </w:p>
    <w:p w14:paraId="0DF49EB1" w14:textId="6CAC291C"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 </w:t>
      </w:r>
    </w:p>
    <w:p w14:paraId="7C789DAD"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w:t>
      </w:r>
    </w:p>
    <w:p w14:paraId="3A45EA96"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To find out more about the NPD, go to </w:t>
      </w:r>
      <w:hyperlink r:id="rId13" w:history="1">
        <w:r w:rsidRPr="00C70643">
          <w:rPr>
            <w:rStyle w:val="Hyperlink"/>
            <w:rFonts w:ascii="Lato" w:hAnsi="Lato"/>
            <w:color w:val="000000" w:themeColor="text1"/>
            <w:sz w:val="20"/>
            <w:szCs w:val="20"/>
          </w:rPr>
          <w:t>https://www.gov.uk/government/publications/national-pupil-database-user-guide-and-supporting-information</w:t>
        </w:r>
      </w:hyperlink>
      <w:r w:rsidRPr="00C70643">
        <w:rPr>
          <w:rFonts w:ascii="Lato" w:hAnsi="Lato"/>
          <w:color w:val="000000" w:themeColor="text1"/>
          <w:sz w:val="20"/>
          <w:szCs w:val="20"/>
        </w:rPr>
        <w:t>.</w:t>
      </w:r>
    </w:p>
    <w:p w14:paraId="27455655"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The department may share information about our pupils from the NPD with third parties who promote the education or well-being of children in England by:</w:t>
      </w:r>
    </w:p>
    <w:p w14:paraId="2A0DCC8D"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conducting research or analysis</w:t>
      </w:r>
    </w:p>
    <w:p w14:paraId="6E6D169C"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producing statistics</w:t>
      </w:r>
    </w:p>
    <w:p w14:paraId="6A095342"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providing information, advice or guidance</w:t>
      </w:r>
    </w:p>
    <w:p w14:paraId="02CBFD19"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The Department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w:t>
      </w:r>
    </w:p>
    <w:p w14:paraId="66B94DB2" w14:textId="4752B97F"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who is requesting the </w:t>
      </w:r>
      <w:r w:rsidR="00340E8D" w:rsidRPr="00C70643">
        <w:rPr>
          <w:rFonts w:ascii="Lato" w:hAnsi="Lato"/>
          <w:color w:val="000000" w:themeColor="text1"/>
          <w:sz w:val="20"/>
          <w:szCs w:val="20"/>
        </w:rPr>
        <w:t>data?</w:t>
      </w:r>
    </w:p>
    <w:p w14:paraId="6DE6868C"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the purpose for which it is required</w:t>
      </w:r>
    </w:p>
    <w:p w14:paraId="3FC49462"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level and sensitivity of data requested: and </w:t>
      </w:r>
    </w:p>
    <w:p w14:paraId="737D4040"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arrangements in place to store and handle the data </w:t>
      </w:r>
    </w:p>
    <w:p w14:paraId="2716D07C"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lastRenderedPageBreak/>
        <w:t>To be granted access to pupil information, organisations must comply with strict terms and conditions covering the confidentiality and handling of the data, security arrangements and retention and use of the data.</w:t>
      </w:r>
    </w:p>
    <w:p w14:paraId="3148FAFE"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For more information about the department’s data sharing process, please visit: </w:t>
      </w:r>
      <w:hyperlink r:id="rId14" w:tooltip="Data protection: how we collect and share research data" w:history="1">
        <w:r w:rsidRPr="00C70643">
          <w:rPr>
            <w:rFonts w:ascii="Lato" w:hAnsi="Lato"/>
            <w:color w:val="000000" w:themeColor="text1"/>
            <w:sz w:val="20"/>
            <w:szCs w:val="20"/>
            <w:u w:val="single"/>
          </w:rPr>
          <w:t>https://www.gov.uk/data-protection-how-we-collect-and-share-research-data</w:t>
        </w:r>
      </w:hyperlink>
      <w:r w:rsidRPr="00C70643">
        <w:rPr>
          <w:rFonts w:ascii="Lato" w:hAnsi="Lato"/>
          <w:color w:val="000000" w:themeColor="text1"/>
          <w:sz w:val="20"/>
          <w:szCs w:val="20"/>
        </w:rPr>
        <w:t xml:space="preserve"> </w:t>
      </w:r>
    </w:p>
    <w:p w14:paraId="57D1A2DC" w14:textId="77777777" w:rsidR="003D4201" w:rsidRPr="00C70643" w:rsidRDefault="003D4201" w:rsidP="00DA0D7D">
      <w:pPr>
        <w:spacing w:line="240" w:lineRule="auto"/>
        <w:jc w:val="both"/>
        <w:rPr>
          <w:rFonts w:ascii="Lato" w:hAnsi="Lato"/>
          <w:color w:val="000000" w:themeColor="text1"/>
          <w:sz w:val="20"/>
          <w:szCs w:val="20"/>
          <w:u w:val="single"/>
        </w:rPr>
      </w:pPr>
      <w:r w:rsidRPr="00C70643">
        <w:rPr>
          <w:rFonts w:ascii="Lato" w:hAnsi="Lato"/>
          <w:color w:val="000000" w:themeColor="text1"/>
          <w:sz w:val="20"/>
          <w:szCs w:val="20"/>
        </w:rPr>
        <w:t xml:space="preserve">For information about which organisations the department has provided pupil information, (and for which project), please visit the following website: </w:t>
      </w:r>
      <w:hyperlink r:id="rId15" w:history="1">
        <w:r w:rsidRPr="00C70643">
          <w:rPr>
            <w:rStyle w:val="Hyperlink"/>
            <w:rFonts w:ascii="Lato" w:hAnsi="Lato"/>
            <w:color w:val="000000" w:themeColor="text1"/>
            <w:sz w:val="20"/>
            <w:szCs w:val="20"/>
          </w:rPr>
          <w:t>https://www.gov.uk/government/publications/national-pupil-database-requests-received</w:t>
        </w:r>
      </w:hyperlink>
    </w:p>
    <w:p w14:paraId="2061C1CB" w14:textId="6650ACE5" w:rsidR="003D4201" w:rsidRPr="00C70643" w:rsidRDefault="003D4201" w:rsidP="00DA0D7D">
      <w:pPr>
        <w:widowControl w:val="0"/>
        <w:suppressAutoHyphens/>
        <w:overflowPunct w:val="0"/>
        <w:autoSpaceDE w:val="0"/>
        <w:autoSpaceDN w:val="0"/>
        <w:spacing w:after="0" w:line="240" w:lineRule="auto"/>
        <w:jc w:val="both"/>
        <w:textAlignment w:val="baseline"/>
        <w:rPr>
          <w:rFonts w:ascii="Lato" w:hAnsi="Lato"/>
          <w:color w:val="000000" w:themeColor="text1"/>
          <w:sz w:val="20"/>
          <w:szCs w:val="20"/>
        </w:rPr>
      </w:pPr>
    </w:p>
    <w:p w14:paraId="6154437D" w14:textId="036C32E1" w:rsidR="003D4201" w:rsidRPr="00C70643" w:rsidRDefault="003D4201" w:rsidP="00DA0D7D">
      <w:pPr>
        <w:widowControl w:val="0"/>
        <w:suppressAutoHyphens/>
        <w:overflowPunct w:val="0"/>
        <w:autoSpaceDE w:val="0"/>
        <w:autoSpaceDN w:val="0"/>
        <w:spacing w:after="0" w:line="240" w:lineRule="auto"/>
        <w:jc w:val="both"/>
        <w:textAlignment w:val="baseline"/>
        <w:rPr>
          <w:rFonts w:ascii="Lato" w:hAnsi="Lato"/>
          <w:color w:val="5B9BD5" w:themeColor="accent1"/>
          <w:sz w:val="20"/>
          <w:szCs w:val="20"/>
        </w:rPr>
      </w:pPr>
      <w:r w:rsidRPr="00C70643">
        <w:rPr>
          <w:rFonts w:ascii="Lato" w:hAnsi="Lato"/>
          <w:color w:val="000000" w:themeColor="text1"/>
          <w:sz w:val="20"/>
          <w:szCs w:val="20"/>
        </w:rPr>
        <w:t xml:space="preserve">To contact DfE: </w:t>
      </w:r>
      <w:hyperlink r:id="rId16" w:history="1">
        <w:r w:rsidRPr="00C70643">
          <w:rPr>
            <w:rStyle w:val="Hyperlink"/>
            <w:rFonts w:ascii="Lato" w:hAnsi="Lato"/>
            <w:color w:val="000000" w:themeColor="text1"/>
            <w:sz w:val="20"/>
            <w:szCs w:val="20"/>
          </w:rPr>
          <w:t>https://www.gov.uk/contact-dfe</w:t>
        </w:r>
      </w:hyperlink>
    </w:p>
    <w:p w14:paraId="1AC45489" w14:textId="5FFE844E"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Under data protection legislation, parents and pupils have the right to request access to information </w:t>
      </w:r>
      <w:r w:rsidRPr="004A5404">
        <w:rPr>
          <w:rFonts w:ascii="Lato" w:hAnsi="Lato"/>
          <w:sz w:val="20"/>
          <w:szCs w:val="20"/>
        </w:rPr>
        <w:t>about them that we hold. To make a request for your personal information, [or be given access to your child’s education record</w:t>
      </w:r>
      <w:r w:rsidRPr="00C70643">
        <w:rPr>
          <w:rFonts w:ascii="Lato" w:hAnsi="Lato"/>
          <w:sz w:val="20"/>
          <w:szCs w:val="20"/>
        </w:rPr>
        <w:t xml:space="preserve">], contact </w:t>
      </w:r>
      <w:r w:rsidR="004A5404">
        <w:rPr>
          <w:rFonts w:ascii="Lato" w:hAnsi="Lato"/>
          <w:sz w:val="20"/>
          <w:szCs w:val="20"/>
        </w:rPr>
        <w:t>Ashleigh Brough</w:t>
      </w:r>
      <w:r w:rsidRPr="00C70643">
        <w:rPr>
          <w:rFonts w:ascii="Lato" w:hAnsi="Lato"/>
          <w:sz w:val="20"/>
          <w:szCs w:val="20"/>
        </w:rPr>
        <w:t>.</w:t>
      </w:r>
    </w:p>
    <w:p w14:paraId="551D6669" w14:textId="77777777" w:rsidR="00DA0D7D" w:rsidRPr="00C70643" w:rsidRDefault="00DA0D7D" w:rsidP="00897430">
      <w:pPr>
        <w:rPr>
          <w:rFonts w:ascii="Lato" w:hAnsi="Lato"/>
          <w:b/>
          <w:bCs/>
          <w:color w:val="000000" w:themeColor="text1"/>
          <w:sz w:val="24"/>
          <w:szCs w:val="24"/>
          <w:u w:val="single"/>
        </w:rPr>
      </w:pPr>
    </w:p>
    <w:p w14:paraId="3BB333EC" w14:textId="5ED82113" w:rsidR="00FC005D" w:rsidRPr="00C70643" w:rsidRDefault="00FC005D" w:rsidP="00897430">
      <w:pPr>
        <w:rPr>
          <w:rFonts w:ascii="Lato" w:hAnsi="Lato"/>
          <w:b/>
          <w:bCs/>
          <w:color w:val="000000" w:themeColor="text1"/>
          <w:sz w:val="20"/>
          <w:szCs w:val="20"/>
          <w:u w:val="single"/>
        </w:rPr>
      </w:pPr>
      <w:r w:rsidRPr="00C70643">
        <w:rPr>
          <w:rFonts w:ascii="Lato" w:hAnsi="Lato"/>
          <w:b/>
          <w:bCs/>
          <w:color w:val="000000" w:themeColor="text1"/>
          <w:sz w:val="20"/>
          <w:szCs w:val="20"/>
          <w:u w:val="single"/>
        </w:rPr>
        <w:t>Your Rights of Access, Correction, Erasure and Restriction</w:t>
      </w:r>
    </w:p>
    <w:p w14:paraId="6E57AD0C" w14:textId="77777777" w:rsidR="00F52943" w:rsidRPr="00C70643" w:rsidRDefault="00F52943" w:rsidP="00F52943">
      <w:pPr>
        <w:spacing w:line="240" w:lineRule="auto"/>
        <w:jc w:val="both"/>
        <w:rPr>
          <w:rFonts w:ascii="Lato" w:hAnsi="Lato"/>
          <w:sz w:val="20"/>
          <w:szCs w:val="20"/>
        </w:rPr>
      </w:pPr>
      <w:r w:rsidRPr="00C70643">
        <w:rPr>
          <w:rFonts w:ascii="Lato" w:hAnsi="Lato"/>
          <w:sz w:val="20"/>
          <w:szCs w:val="20"/>
        </w:rPr>
        <w:t xml:space="preserve">Under certain circumstances, by law you have the right to: </w:t>
      </w:r>
    </w:p>
    <w:p w14:paraId="34968F62"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0F077D58"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Correction of the personal information we hold about you. This enables you to have any inaccurate information we hold about you corrected.</w:t>
      </w:r>
    </w:p>
    <w:p w14:paraId="2D604B2C"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Erasure of your personal information. You can ask us to delete or remove personal data if there is no good reason for us continuing to process it.</w:t>
      </w:r>
    </w:p>
    <w:p w14:paraId="6230A548"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Restriction of processing your personal information. You can ask us to suspend processing personal information about you in certain circumstances, for example, if you want us to establish its accuracy before processing it.</w:t>
      </w:r>
    </w:p>
    <w:p w14:paraId="03E7890D" w14:textId="77777777" w:rsidR="00931573" w:rsidRPr="00C70643" w:rsidRDefault="00931573" w:rsidP="00931573">
      <w:pPr>
        <w:pStyle w:val="ListParagraph"/>
        <w:numPr>
          <w:ilvl w:val="0"/>
          <w:numId w:val="4"/>
        </w:numPr>
        <w:spacing w:line="240" w:lineRule="auto"/>
        <w:jc w:val="both"/>
        <w:rPr>
          <w:rFonts w:ascii="Lato" w:hAnsi="Lato"/>
          <w:sz w:val="20"/>
          <w:szCs w:val="20"/>
        </w:rPr>
      </w:pPr>
      <w:r w:rsidRPr="00C70643">
        <w:rPr>
          <w:rFonts w:ascii="Lato" w:hAnsi="Lato"/>
          <w:sz w:val="20"/>
          <w:szCs w:val="20"/>
        </w:rPr>
        <w:t>To object to processing in certain circumstances (for example for direct marketing purposes).</w:t>
      </w:r>
    </w:p>
    <w:p w14:paraId="6481632E" w14:textId="77777777" w:rsidR="00931573" w:rsidRPr="00C70643" w:rsidRDefault="00931573" w:rsidP="00931573">
      <w:pPr>
        <w:pStyle w:val="ListParagraph"/>
        <w:numPr>
          <w:ilvl w:val="0"/>
          <w:numId w:val="4"/>
        </w:numPr>
        <w:spacing w:line="240" w:lineRule="auto"/>
        <w:jc w:val="both"/>
        <w:rPr>
          <w:rFonts w:ascii="Lato" w:hAnsi="Lato"/>
          <w:sz w:val="20"/>
          <w:szCs w:val="20"/>
        </w:rPr>
      </w:pPr>
      <w:r w:rsidRPr="00C70643">
        <w:rPr>
          <w:rFonts w:ascii="Lato" w:hAnsi="Lato"/>
          <w:sz w:val="20"/>
          <w:szCs w:val="20"/>
        </w:rPr>
        <w:t>To transfer your personal information to another party.</w:t>
      </w:r>
    </w:p>
    <w:p w14:paraId="52C6C309" w14:textId="211A0FD1" w:rsidR="00931573" w:rsidRPr="00C70643" w:rsidRDefault="00931573" w:rsidP="00931573">
      <w:pPr>
        <w:spacing w:line="240" w:lineRule="auto"/>
        <w:jc w:val="both"/>
        <w:rPr>
          <w:rFonts w:ascii="Lato" w:hAnsi="Lato"/>
          <w:sz w:val="20"/>
          <w:szCs w:val="20"/>
        </w:rPr>
      </w:pPr>
      <w:r w:rsidRPr="00C70643">
        <w:rPr>
          <w:rFonts w:ascii="Lato" w:hAnsi="Lato"/>
          <w:sz w:val="20"/>
          <w:szCs w:val="20"/>
        </w:rPr>
        <w:t xml:space="preserve">If you want to exercise any of the above rights, please contact </w:t>
      </w:r>
      <w:r w:rsidR="004A5404">
        <w:rPr>
          <w:rFonts w:ascii="Lato" w:hAnsi="Lato"/>
          <w:sz w:val="20"/>
          <w:szCs w:val="20"/>
        </w:rPr>
        <w:t>Ashleigh Brough, Ashleigh.Brough@rtmat.org.uk</w:t>
      </w:r>
      <w:r w:rsidRPr="00C70643">
        <w:rPr>
          <w:rFonts w:ascii="Lato" w:hAnsi="Lato"/>
          <w:sz w:val="20"/>
          <w:szCs w:val="20"/>
        </w:rPr>
        <w:t xml:space="preserve"> in writing. </w:t>
      </w:r>
    </w:p>
    <w:p w14:paraId="2E351C9E" w14:textId="77777777" w:rsidR="00931573" w:rsidRPr="00C70643" w:rsidRDefault="00931573" w:rsidP="00931573">
      <w:pPr>
        <w:spacing w:line="240" w:lineRule="auto"/>
        <w:jc w:val="both"/>
        <w:rPr>
          <w:rFonts w:ascii="Lato" w:hAnsi="Lato"/>
          <w:sz w:val="20"/>
          <w:szCs w:val="20"/>
        </w:rPr>
      </w:pPr>
      <w:r w:rsidRPr="00C70643">
        <w:rPr>
          <w:rFonts w:ascii="Lato" w:hAnsi="Lato"/>
          <w:sz w:val="20"/>
          <w:szCs w:val="20"/>
        </w:rPr>
        <w:t xml:space="preserve">We may need to request specific information from you to help us confirm your identity and ensure your right to access the information (or to exercise any of your other rights). </w:t>
      </w:r>
    </w:p>
    <w:p w14:paraId="1076EC33" w14:textId="77777777" w:rsidR="00DA0D7D" w:rsidRPr="00C70643" w:rsidRDefault="00DA0D7D" w:rsidP="00897430">
      <w:pPr>
        <w:rPr>
          <w:rFonts w:ascii="Lato" w:hAnsi="Lato"/>
          <w:b/>
          <w:bCs/>
          <w:color w:val="000000" w:themeColor="text1"/>
          <w:sz w:val="24"/>
          <w:szCs w:val="24"/>
          <w:u w:val="single"/>
        </w:rPr>
      </w:pPr>
    </w:p>
    <w:p w14:paraId="63CF6CB1" w14:textId="53F6E358" w:rsidR="00EC7BC2" w:rsidRPr="00C70643" w:rsidRDefault="00897430" w:rsidP="00897430">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Right to Withdraw Consent </w:t>
      </w:r>
    </w:p>
    <w:p w14:paraId="1023C93C" w14:textId="67E481DA"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In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sidR="004A5404">
        <w:rPr>
          <w:rFonts w:ascii="Lato" w:hAnsi="Lato"/>
          <w:sz w:val="20"/>
          <w:szCs w:val="20"/>
        </w:rPr>
        <w:t>Ashleigh Brough, Ashleigh.Brough@rtmat.org.uk</w:t>
      </w:r>
      <w:r w:rsidRPr="00C70643">
        <w:rPr>
          <w:rFonts w:ascii="Lato" w:hAnsi="Lato"/>
          <w:sz w:val="20"/>
          <w:szCs w:val="20"/>
        </w:rPr>
        <w:t>. Once we have received notification that you have withdrawn your consent, we will no longer process your information for the purpose or purposes you originally agreed to, unless we have another legitimate basis for doing so in law.</w:t>
      </w:r>
    </w:p>
    <w:p w14:paraId="1F4B1AEE" w14:textId="77777777" w:rsidR="002636DC" w:rsidRPr="00C70643" w:rsidRDefault="002636DC" w:rsidP="00897430">
      <w:pPr>
        <w:rPr>
          <w:rFonts w:ascii="Lato" w:hAnsi="Lato"/>
          <w:b/>
          <w:bCs/>
          <w:color w:val="000000" w:themeColor="text1"/>
          <w:sz w:val="24"/>
          <w:szCs w:val="24"/>
          <w:u w:val="single"/>
        </w:rPr>
      </w:pPr>
    </w:p>
    <w:p w14:paraId="5870315B" w14:textId="479A947F" w:rsidR="007C7FC3" w:rsidRPr="00D4598C" w:rsidRDefault="000208D8" w:rsidP="007C7FC3">
      <w:pPr>
        <w:spacing w:line="240" w:lineRule="auto"/>
        <w:jc w:val="both"/>
        <w:rPr>
          <w:rFonts w:ascii="Lato" w:hAnsi="Lato"/>
          <w:b/>
          <w:bCs/>
          <w:color w:val="000000" w:themeColor="text1"/>
          <w:sz w:val="20"/>
          <w:szCs w:val="20"/>
          <w:u w:val="single"/>
        </w:rPr>
      </w:pPr>
      <w:r>
        <w:rPr>
          <w:rFonts w:ascii="Lato" w:hAnsi="Lato"/>
          <w:b/>
          <w:bCs/>
          <w:color w:val="000000" w:themeColor="text1"/>
          <w:sz w:val="20"/>
          <w:szCs w:val="20"/>
          <w:u w:val="single"/>
        </w:rPr>
        <w:lastRenderedPageBreak/>
        <w:t>Contact</w:t>
      </w:r>
    </w:p>
    <w:p w14:paraId="63226193" w14:textId="235101EA" w:rsidR="007C7FC3" w:rsidRPr="00D4598C" w:rsidRDefault="007C7FC3" w:rsidP="007C7FC3">
      <w:pPr>
        <w:spacing w:line="240" w:lineRule="auto"/>
        <w:jc w:val="both"/>
        <w:rPr>
          <w:rFonts w:ascii="Lato" w:hAnsi="Lato"/>
          <w:sz w:val="20"/>
          <w:szCs w:val="20"/>
        </w:rPr>
      </w:pPr>
      <w:r w:rsidRPr="00D4598C">
        <w:rPr>
          <w:rFonts w:ascii="Lato" w:hAnsi="Lato"/>
          <w:sz w:val="20"/>
          <w:szCs w:val="20"/>
        </w:rPr>
        <w:t xml:space="preserve">If you would like to discuss anything within this privacy notice or have a concern about the way we are collecting or using your personal data, we request that you raise your concern with </w:t>
      </w:r>
      <w:r w:rsidR="00E57144">
        <w:rPr>
          <w:rFonts w:ascii="Lato" w:hAnsi="Lato"/>
          <w:sz w:val="20"/>
          <w:szCs w:val="20"/>
        </w:rPr>
        <w:t>Ashleigh Brough</w:t>
      </w:r>
      <w:r w:rsidRPr="00D4598C">
        <w:rPr>
          <w:rFonts w:ascii="Lato" w:hAnsi="Lato"/>
          <w:sz w:val="20"/>
          <w:szCs w:val="20"/>
        </w:rPr>
        <w:t xml:space="preserve"> in the first instance.</w:t>
      </w:r>
      <w:r>
        <w:rPr>
          <w:rFonts w:ascii="Lato" w:hAnsi="Lato"/>
          <w:sz w:val="20"/>
          <w:szCs w:val="20"/>
        </w:rPr>
        <w:t xml:space="preserve"> We will acknowledge receipt of your complaint within 30 calendar days, and we will investigate and respond without undue delay. Further information about the way we handle data protection complaints can be found in our Data Protection Policy, available </w:t>
      </w:r>
      <w:r w:rsidR="00E57144">
        <w:rPr>
          <w:rFonts w:ascii="Lato" w:hAnsi="Lato"/>
          <w:sz w:val="20"/>
          <w:szCs w:val="20"/>
        </w:rPr>
        <w:t xml:space="preserve">on the </w:t>
      </w:r>
      <w:proofErr w:type="gramStart"/>
      <w:r w:rsidR="00E57144">
        <w:rPr>
          <w:rFonts w:ascii="Lato" w:hAnsi="Lato"/>
          <w:sz w:val="20"/>
          <w:szCs w:val="20"/>
        </w:rPr>
        <w:t>schools</w:t>
      </w:r>
      <w:proofErr w:type="gramEnd"/>
      <w:r w:rsidR="00E57144">
        <w:rPr>
          <w:rFonts w:ascii="Lato" w:hAnsi="Lato"/>
          <w:sz w:val="20"/>
          <w:szCs w:val="20"/>
        </w:rPr>
        <w:t xml:space="preserve"> website.</w:t>
      </w:r>
    </w:p>
    <w:p w14:paraId="3906255C" w14:textId="627D852D" w:rsidR="007C7FC3" w:rsidRPr="00D4598C" w:rsidRDefault="007C7FC3" w:rsidP="007C7FC3">
      <w:pPr>
        <w:spacing w:line="240" w:lineRule="auto"/>
        <w:jc w:val="both"/>
        <w:rPr>
          <w:rFonts w:ascii="Lato" w:hAnsi="Lato"/>
          <w:sz w:val="20"/>
          <w:szCs w:val="20"/>
        </w:rPr>
      </w:pPr>
      <w:r w:rsidRPr="00D4598C">
        <w:rPr>
          <w:rFonts w:ascii="Lato" w:hAnsi="Lato"/>
          <w:sz w:val="20"/>
          <w:szCs w:val="20"/>
        </w:rPr>
        <w:t xml:space="preserve">We have appointed a data protection officer (DPO) to oversee compliance with data protection and this privacy notice. If you have any questions about how we handle your personal information which cannot be resolved by </w:t>
      </w:r>
      <w:r w:rsidR="00E57144">
        <w:rPr>
          <w:rFonts w:ascii="Lato" w:hAnsi="Lato"/>
          <w:sz w:val="20"/>
          <w:szCs w:val="20"/>
        </w:rPr>
        <w:t>Ashleigh Brough</w:t>
      </w:r>
      <w:r w:rsidRPr="00D4598C">
        <w:rPr>
          <w:rFonts w:ascii="Lato" w:hAnsi="Lato"/>
          <w:sz w:val="20"/>
          <w:szCs w:val="20"/>
        </w:rPr>
        <w:t xml:space="preserve"> then you can contact the DPO on the details below: </w:t>
      </w:r>
    </w:p>
    <w:p w14:paraId="3BD415E9" w14:textId="77777777" w:rsidR="007C7FC3" w:rsidRPr="00D4598C" w:rsidRDefault="007C7FC3" w:rsidP="007C7FC3">
      <w:pPr>
        <w:spacing w:after="0" w:line="240" w:lineRule="auto"/>
        <w:jc w:val="both"/>
        <w:rPr>
          <w:rFonts w:ascii="Lato" w:hAnsi="Lato"/>
          <w:sz w:val="20"/>
          <w:szCs w:val="20"/>
        </w:rPr>
      </w:pPr>
      <w:r w:rsidRPr="00D4598C">
        <w:rPr>
          <w:rFonts w:ascii="Lato" w:hAnsi="Lato"/>
          <w:sz w:val="20"/>
          <w:szCs w:val="20"/>
        </w:rPr>
        <w:t xml:space="preserve">Data Protection Officer: </w:t>
      </w:r>
      <w:r w:rsidRPr="00D4598C">
        <w:rPr>
          <w:rFonts w:ascii="Lato" w:hAnsi="Lato"/>
          <w:sz w:val="20"/>
          <w:szCs w:val="20"/>
        </w:rPr>
        <w:tab/>
        <w:t>Judicium Consulting Limited</w:t>
      </w:r>
    </w:p>
    <w:p w14:paraId="52595D2A" w14:textId="77777777" w:rsidR="007C7FC3" w:rsidRPr="00D4598C" w:rsidRDefault="007C7FC3" w:rsidP="007C7FC3">
      <w:pPr>
        <w:spacing w:after="0" w:line="240" w:lineRule="auto"/>
        <w:jc w:val="both"/>
        <w:rPr>
          <w:rFonts w:ascii="Lato" w:hAnsi="Lato"/>
          <w:sz w:val="20"/>
          <w:szCs w:val="20"/>
        </w:rPr>
      </w:pPr>
      <w:r w:rsidRPr="00D4598C">
        <w:rPr>
          <w:rFonts w:ascii="Lato" w:hAnsi="Lato"/>
          <w:sz w:val="20"/>
          <w:szCs w:val="20"/>
        </w:rPr>
        <w:t xml:space="preserve">Address: </w:t>
      </w:r>
      <w:r w:rsidRPr="00D4598C">
        <w:rPr>
          <w:rFonts w:ascii="Lato" w:hAnsi="Lato"/>
          <w:sz w:val="20"/>
          <w:szCs w:val="20"/>
        </w:rPr>
        <w:tab/>
      </w:r>
      <w:r w:rsidRPr="00D4598C">
        <w:rPr>
          <w:rFonts w:ascii="Lato" w:hAnsi="Lato"/>
          <w:sz w:val="20"/>
          <w:szCs w:val="20"/>
        </w:rPr>
        <w:tab/>
      </w:r>
      <w:r w:rsidRPr="00D4598C">
        <w:rPr>
          <w:rFonts w:ascii="Lato" w:hAnsi="Lato"/>
          <w:sz w:val="20"/>
          <w:szCs w:val="20"/>
        </w:rPr>
        <w:tab/>
      </w:r>
      <w:r>
        <w:rPr>
          <w:rFonts w:ascii="Lato" w:hAnsi="Lato"/>
          <w:sz w:val="20"/>
          <w:szCs w:val="20"/>
        </w:rPr>
        <w:t>5th Floor, 98 Theobalds Road, London, WC1X 8WB</w:t>
      </w:r>
    </w:p>
    <w:p w14:paraId="49580613" w14:textId="77777777" w:rsidR="007C7FC3" w:rsidRPr="00D4598C" w:rsidRDefault="007C7FC3" w:rsidP="007C7FC3">
      <w:pPr>
        <w:spacing w:after="0" w:line="240" w:lineRule="auto"/>
        <w:jc w:val="both"/>
        <w:rPr>
          <w:rFonts w:ascii="Lato" w:hAnsi="Lato"/>
          <w:sz w:val="20"/>
          <w:szCs w:val="20"/>
        </w:rPr>
      </w:pPr>
      <w:r w:rsidRPr="00D4598C">
        <w:rPr>
          <w:rFonts w:ascii="Lato" w:hAnsi="Lato"/>
          <w:sz w:val="20"/>
          <w:szCs w:val="20"/>
        </w:rPr>
        <w:t xml:space="preserve">Email: </w:t>
      </w:r>
      <w:r w:rsidRPr="00D4598C">
        <w:rPr>
          <w:rFonts w:ascii="Lato" w:hAnsi="Lato"/>
          <w:sz w:val="20"/>
          <w:szCs w:val="20"/>
        </w:rPr>
        <w:tab/>
      </w:r>
      <w:r w:rsidRPr="00D4598C">
        <w:rPr>
          <w:rFonts w:ascii="Lato" w:hAnsi="Lato"/>
          <w:sz w:val="20"/>
          <w:szCs w:val="20"/>
        </w:rPr>
        <w:tab/>
      </w:r>
      <w:r w:rsidRPr="00D4598C">
        <w:rPr>
          <w:rFonts w:ascii="Lato" w:hAnsi="Lato"/>
          <w:sz w:val="20"/>
          <w:szCs w:val="20"/>
        </w:rPr>
        <w:tab/>
      </w:r>
      <w:r w:rsidRPr="00D4598C">
        <w:rPr>
          <w:rFonts w:ascii="Lato" w:hAnsi="Lato"/>
          <w:sz w:val="20"/>
          <w:szCs w:val="20"/>
        </w:rPr>
        <w:tab/>
      </w:r>
      <w:hyperlink r:id="rId17" w:history="1">
        <w:r w:rsidRPr="00D4598C">
          <w:rPr>
            <w:rStyle w:val="Hyperlink"/>
            <w:rFonts w:ascii="Lato" w:hAnsi="Lato"/>
            <w:sz w:val="20"/>
            <w:szCs w:val="20"/>
          </w:rPr>
          <w:t>dataservices@judicium.com</w:t>
        </w:r>
      </w:hyperlink>
    </w:p>
    <w:p w14:paraId="50EDDD5E" w14:textId="77777777" w:rsidR="007C7FC3" w:rsidRPr="00D4598C" w:rsidRDefault="007C7FC3" w:rsidP="007C7FC3">
      <w:pPr>
        <w:spacing w:after="0" w:line="240" w:lineRule="auto"/>
        <w:jc w:val="both"/>
        <w:rPr>
          <w:rFonts w:ascii="Lato" w:hAnsi="Lato"/>
          <w:sz w:val="20"/>
          <w:szCs w:val="20"/>
        </w:rPr>
      </w:pPr>
      <w:r w:rsidRPr="00D4598C">
        <w:rPr>
          <w:rFonts w:ascii="Lato" w:hAnsi="Lato"/>
          <w:sz w:val="20"/>
          <w:szCs w:val="20"/>
        </w:rPr>
        <w:t xml:space="preserve">Web: </w:t>
      </w:r>
      <w:r w:rsidRPr="00D4598C">
        <w:rPr>
          <w:rFonts w:ascii="Lato" w:hAnsi="Lato"/>
          <w:sz w:val="20"/>
          <w:szCs w:val="20"/>
        </w:rPr>
        <w:tab/>
      </w:r>
      <w:r w:rsidRPr="00D4598C">
        <w:rPr>
          <w:rFonts w:ascii="Lato" w:hAnsi="Lato"/>
          <w:sz w:val="20"/>
          <w:szCs w:val="20"/>
        </w:rPr>
        <w:tab/>
      </w:r>
      <w:r w:rsidRPr="00D4598C">
        <w:rPr>
          <w:rFonts w:ascii="Lato" w:hAnsi="Lato"/>
          <w:sz w:val="20"/>
          <w:szCs w:val="20"/>
        </w:rPr>
        <w:tab/>
      </w:r>
      <w:r w:rsidRPr="00D4598C">
        <w:rPr>
          <w:rFonts w:ascii="Lato" w:hAnsi="Lato"/>
          <w:sz w:val="20"/>
          <w:szCs w:val="20"/>
        </w:rPr>
        <w:tab/>
      </w:r>
      <w:hyperlink r:id="rId18" w:history="1">
        <w:r w:rsidRPr="00D4598C">
          <w:rPr>
            <w:rStyle w:val="Hyperlink"/>
            <w:rFonts w:ascii="Lato" w:hAnsi="Lato"/>
            <w:sz w:val="20"/>
            <w:szCs w:val="20"/>
          </w:rPr>
          <w:t>www.judiciumeducation.co.uk</w:t>
        </w:r>
      </w:hyperlink>
      <w:r w:rsidRPr="00D4598C">
        <w:rPr>
          <w:rFonts w:ascii="Lato" w:hAnsi="Lato"/>
          <w:sz w:val="20"/>
          <w:szCs w:val="20"/>
        </w:rPr>
        <w:t xml:space="preserve"> </w:t>
      </w:r>
    </w:p>
    <w:p w14:paraId="50525084" w14:textId="77777777" w:rsidR="007C7FC3" w:rsidRPr="00D4598C" w:rsidRDefault="007C7FC3" w:rsidP="007C7FC3">
      <w:pPr>
        <w:rPr>
          <w:rFonts w:ascii="Lato" w:hAnsi="Lato"/>
          <w:b/>
          <w:bCs/>
          <w:color w:val="000000" w:themeColor="text1"/>
          <w:sz w:val="24"/>
          <w:szCs w:val="24"/>
          <w:u w:val="single"/>
        </w:rPr>
      </w:pPr>
    </w:p>
    <w:p w14:paraId="00E7AAFA" w14:textId="77777777" w:rsidR="007C7FC3" w:rsidRDefault="007C7FC3" w:rsidP="007C7FC3">
      <w:pPr>
        <w:spacing w:line="240" w:lineRule="auto"/>
        <w:jc w:val="both"/>
        <w:rPr>
          <w:rFonts w:ascii="Lato" w:hAnsi="Lato"/>
          <w:sz w:val="20"/>
          <w:szCs w:val="20"/>
        </w:rPr>
      </w:pPr>
      <w:r>
        <w:rPr>
          <w:rFonts w:ascii="Lato" w:hAnsi="Lato"/>
          <w:sz w:val="20"/>
          <w:szCs w:val="20"/>
        </w:rPr>
        <w:t>Should you remain dissatisfied with our response, y</w:t>
      </w:r>
      <w:r w:rsidRPr="00D4598C">
        <w:rPr>
          <w:rFonts w:ascii="Lato" w:hAnsi="Lato"/>
          <w:sz w:val="20"/>
          <w:szCs w:val="20"/>
        </w:rPr>
        <w:t>ou</w:t>
      </w:r>
      <w:r>
        <w:rPr>
          <w:rFonts w:ascii="Lato" w:hAnsi="Lato"/>
          <w:sz w:val="20"/>
          <w:szCs w:val="20"/>
        </w:rPr>
        <w:t xml:space="preserve"> also</w:t>
      </w:r>
      <w:r w:rsidRPr="00D4598C">
        <w:rPr>
          <w:rFonts w:ascii="Lato" w:hAnsi="Lato"/>
          <w:sz w:val="20"/>
          <w:szCs w:val="20"/>
        </w:rPr>
        <w:t xml:space="preserve"> have the right to make a complaint to the Information Commissioner’s Office</w:t>
      </w:r>
      <w:r>
        <w:rPr>
          <w:rFonts w:ascii="Lato" w:hAnsi="Lato"/>
          <w:sz w:val="20"/>
          <w:szCs w:val="20"/>
        </w:rPr>
        <w:t xml:space="preserve"> (ICO)</w:t>
      </w:r>
      <w:r w:rsidRPr="00D4598C">
        <w:rPr>
          <w:rFonts w:ascii="Lato" w:hAnsi="Lato"/>
          <w:sz w:val="20"/>
          <w:szCs w:val="20"/>
        </w:rPr>
        <w:t>, the UK supervisory authority for data protection issues.</w:t>
      </w:r>
    </w:p>
    <w:p w14:paraId="6469734C" w14:textId="77777777" w:rsidR="00DA0D7D" w:rsidRPr="00C70643" w:rsidRDefault="00DA0D7D" w:rsidP="00897430">
      <w:pPr>
        <w:rPr>
          <w:rFonts w:ascii="Lato" w:hAnsi="Lato"/>
          <w:b/>
          <w:bCs/>
          <w:color w:val="000000" w:themeColor="text1"/>
          <w:sz w:val="24"/>
          <w:szCs w:val="24"/>
          <w:u w:val="single"/>
        </w:rPr>
      </w:pPr>
    </w:p>
    <w:p w14:paraId="0D5C6D57" w14:textId="70C9ACBE" w:rsidR="00491A7A" w:rsidRPr="00C70643" w:rsidRDefault="00897430" w:rsidP="00897430">
      <w:pPr>
        <w:rPr>
          <w:rFonts w:ascii="Lato" w:hAnsi="Lato"/>
          <w:b/>
          <w:bCs/>
          <w:color w:val="000000" w:themeColor="text1"/>
          <w:sz w:val="20"/>
          <w:szCs w:val="20"/>
          <w:u w:val="single"/>
        </w:rPr>
      </w:pPr>
      <w:r w:rsidRPr="00C70643">
        <w:rPr>
          <w:rFonts w:ascii="Lato" w:hAnsi="Lato"/>
          <w:b/>
          <w:bCs/>
          <w:color w:val="000000" w:themeColor="text1"/>
          <w:sz w:val="20"/>
          <w:szCs w:val="20"/>
          <w:u w:val="single"/>
        </w:rPr>
        <w:t>Changes to this Privacy Notice</w:t>
      </w:r>
    </w:p>
    <w:p w14:paraId="085A0DB3" w14:textId="698E2633" w:rsidR="003D4201" w:rsidRPr="00C70643" w:rsidRDefault="003D4201" w:rsidP="00DA0D7D">
      <w:pPr>
        <w:spacing w:line="240" w:lineRule="auto"/>
        <w:jc w:val="both"/>
        <w:rPr>
          <w:rFonts w:ascii="Lato" w:hAnsi="Lato"/>
          <w:sz w:val="20"/>
          <w:szCs w:val="20"/>
        </w:rPr>
      </w:pPr>
      <w:r w:rsidRPr="00C70643">
        <w:rPr>
          <w:rFonts w:ascii="Lato" w:hAnsi="Lato"/>
          <w:sz w:val="20"/>
          <w:szCs w:val="20"/>
        </w:rPr>
        <w:t>We reserve the right to update this privacy notice at any time, and we will provide you with a new privacy notice when we make any substantial updates. We may also notify you in other ways from time to time about the processing of your personal information.</w:t>
      </w:r>
    </w:p>
    <w:bookmarkEnd w:id="0"/>
    <w:p w14:paraId="3BBF9FEA" w14:textId="5C85A57C" w:rsidR="00057877" w:rsidRPr="00C70643" w:rsidRDefault="00057877" w:rsidP="00057877">
      <w:pPr>
        <w:jc w:val="both"/>
        <w:rPr>
          <w:rFonts w:ascii="Lato" w:hAnsi="Lato"/>
          <w:sz w:val="20"/>
          <w:szCs w:val="20"/>
        </w:rPr>
      </w:pPr>
    </w:p>
    <w:sectPr w:rsidR="00057877" w:rsidRPr="00C70643" w:rsidSect="00765AF0">
      <w:headerReference w:type="default" r:id="rId19"/>
      <w:pgSz w:w="11906" w:h="16838"/>
      <w:pgMar w:top="2408"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229CE" w14:textId="77777777" w:rsidR="00862A97" w:rsidRDefault="00862A97" w:rsidP="00CA291B">
      <w:pPr>
        <w:spacing w:after="0" w:line="240" w:lineRule="auto"/>
      </w:pPr>
      <w:r>
        <w:separator/>
      </w:r>
    </w:p>
  </w:endnote>
  <w:endnote w:type="continuationSeparator" w:id="0">
    <w:p w14:paraId="6DFA8A4E" w14:textId="77777777" w:rsidR="00862A97" w:rsidRDefault="00862A97" w:rsidP="00CA291B">
      <w:pPr>
        <w:spacing w:after="0" w:line="240" w:lineRule="auto"/>
      </w:pPr>
      <w:r>
        <w:continuationSeparator/>
      </w:r>
    </w:p>
  </w:endnote>
  <w:endnote w:type="continuationNotice" w:id="1">
    <w:p w14:paraId="642B1161" w14:textId="77777777" w:rsidR="00862A97" w:rsidRDefault="00862A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Lato">
    <w:altName w:val="Segoe UI"/>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EB1B3" w14:textId="77777777" w:rsidR="00862A97" w:rsidRDefault="00862A97" w:rsidP="00CA291B">
      <w:pPr>
        <w:spacing w:after="0" w:line="240" w:lineRule="auto"/>
      </w:pPr>
      <w:r>
        <w:separator/>
      </w:r>
    </w:p>
  </w:footnote>
  <w:footnote w:type="continuationSeparator" w:id="0">
    <w:p w14:paraId="48F0EFD9" w14:textId="77777777" w:rsidR="00862A97" w:rsidRDefault="00862A97" w:rsidP="00CA291B">
      <w:pPr>
        <w:spacing w:after="0" w:line="240" w:lineRule="auto"/>
      </w:pPr>
      <w:r>
        <w:continuationSeparator/>
      </w:r>
    </w:p>
  </w:footnote>
  <w:footnote w:type="continuationNotice" w:id="1">
    <w:p w14:paraId="2BC195D7" w14:textId="77777777" w:rsidR="00862A97" w:rsidRDefault="00862A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953B" w14:textId="0688C34D" w:rsidR="00CA291B" w:rsidRDefault="00CA291B">
    <w:pPr>
      <w:pStyle w:val="Header"/>
    </w:pPr>
    <w:r>
      <w:rPr>
        <w:rFonts w:ascii="Verdana" w:hAnsi="Verdana"/>
        <w:noProof/>
      </w:rPr>
      <mc:AlternateContent>
        <mc:Choice Requires="wpg">
          <w:drawing>
            <wp:anchor distT="0" distB="0" distL="114300" distR="114300" simplePos="0" relativeHeight="251658240" behindDoc="1" locked="0" layoutInCell="1" allowOverlap="1" wp14:anchorId="119B51C2" wp14:editId="78F54889">
              <wp:simplePos x="0" y="0"/>
              <wp:positionH relativeFrom="margin">
                <wp:posOffset>-388620</wp:posOffset>
              </wp:positionH>
              <wp:positionV relativeFrom="paragraph">
                <wp:posOffset>-328295</wp:posOffset>
              </wp:positionV>
              <wp:extent cx="6507480" cy="1426845"/>
              <wp:effectExtent l="0" t="0" r="7620" b="1905"/>
              <wp:wrapNone/>
              <wp:docPr id="3" name="Group 3"/>
              <wp:cNvGraphicFramePr/>
              <a:graphic xmlns:a="http://schemas.openxmlformats.org/drawingml/2006/main">
                <a:graphicData uri="http://schemas.microsoft.com/office/word/2010/wordprocessingGroup">
                  <wpg:wgp>
                    <wpg:cNvGrpSpPr/>
                    <wpg:grpSpPr>
                      <a:xfrm>
                        <a:off x="0" y="0"/>
                        <a:ext cx="6507480" cy="1426845"/>
                        <a:chOff x="0" y="0"/>
                        <a:chExt cx="6507480" cy="1426845"/>
                      </a:xfrm>
                    </wpg:grpSpPr>
                    <wpg:grpSp>
                      <wpg:cNvPr id="9" name="Group 9"/>
                      <wpg:cNvGrpSpPr>
                        <a:grpSpLocks/>
                      </wpg:cNvGrpSpPr>
                      <wpg:grpSpPr bwMode="auto">
                        <a:xfrm>
                          <a:off x="0" y="1028700"/>
                          <a:ext cx="6405245" cy="88900"/>
                          <a:chOff x="1111" y="698"/>
                          <a:chExt cx="10087" cy="140"/>
                        </a:xfrm>
                      </wpg:grpSpPr>
                      <wps:wsp>
                        <wps:cNvPr id="10" name="Freeform 3"/>
                        <wps:cNvSpPr>
                          <a:spLocks/>
                        </wps:cNvSpPr>
                        <wps:spPr bwMode="auto">
                          <a:xfrm>
                            <a:off x="1121" y="708"/>
                            <a:ext cx="6933" cy="120"/>
                          </a:xfrm>
                          <a:custGeom>
                            <a:avLst/>
                            <a:gdLst>
                              <a:gd name="T0" fmla="+- 0 1121 1121"/>
                              <a:gd name="T1" fmla="*/ T0 w 6933"/>
                              <a:gd name="T2" fmla="+- 0 828 708"/>
                              <a:gd name="T3" fmla="*/ 828 h 120"/>
                              <a:gd name="T4" fmla="+- 0 8053 1121"/>
                              <a:gd name="T5" fmla="*/ T4 w 6933"/>
                              <a:gd name="T6" fmla="+- 0 828 708"/>
                              <a:gd name="T7" fmla="*/ 828 h 120"/>
                              <a:gd name="T8" fmla="+- 0 8053 1121"/>
                              <a:gd name="T9" fmla="*/ T8 w 6933"/>
                              <a:gd name="T10" fmla="+- 0 708 708"/>
                              <a:gd name="T11" fmla="*/ 708 h 120"/>
                              <a:gd name="T12" fmla="+- 0 1121 1121"/>
                              <a:gd name="T13" fmla="*/ T12 w 6933"/>
                              <a:gd name="T14" fmla="+- 0 708 708"/>
                              <a:gd name="T15" fmla="*/ 708 h 120"/>
                              <a:gd name="T16" fmla="+- 0 1121 1121"/>
                              <a:gd name="T17" fmla="*/ T16 w 6933"/>
                              <a:gd name="T18" fmla="+- 0 828 708"/>
                              <a:gd name="T19" fmla="*/ 828 h 120"/>
                            </a:gdLst>
                            <a:ahLst/>
                            <a:cxnLst>
                              <a:cxn ang="0">
                                <a:pos x="T1" y="T3"/>
                              </a:cxn>
                              <a:cxn ang="0">
                                <a:pos x="T5" y="T7"/>
                              </a:cxn>
                              <a:cxn ang="0">
                                <a:pos x="T9" y="T11"/>
                              </a:cxn>
                              <a:cxn ang="0">
                                <a:pos x="T13" y="T15"/>
                              </a:cxn>
                              <a:cxn ang="0">
                                <a:pos x="T17" y="T19"/>
                              </a:cxn>
                            </a:cxnLst>
                            <a:rect l="0" t="0" r="r" b="b"/>
                            <a:pathLst>
                              <a:path w="6933" h="120">
                                <a:moveTo>
                                  <a:pt x="0" y="120"/>
                                </a:moveTo>
                                <a:lnTo>
                                  <a:pt x="6932" y="120"/>
                                </a:lnTo>
                                <a:lnTo>
                                  <a:pt x="6932"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8053" y="708"/>
                            <a:ext cx="120" cy="120"/>
                          </a:xfrm>
                          <a:custGeom>
                            <a:avLst/>
                            <a:gdLst>
                              <a:gd name="T0" fmla="+- 0 8053 8053"/>
                              <a:gd name="T1" fmla="*/ T0 w 120"/>
                              <a:gd name="T2" fmla="+- 0 828 708"/>
                              <a:gd name="T3" fmla="*/ 828 h 120"/>
                              <a:gd name="T4" fmla="+- 0 8173 8053"/>
                              <a:gd name="T5" fmla="*/ T4 w 120"/>
                              <a:gd name="T6" fmla="+- 0 828 708"/>
                              <a:gd name="T7" fmla="*/ 828 h 120"/>
                              <a:gd name="T8" fmla="+- 0 8173 8053"/>
                              <a:gd name="T9" fmla="*/ T8 w 120"/>
                              <a:gd name="T10" fmla="+- 0 708 708"/>
                              <a:gd name="T11" fmla="*/ 708 h 120"/>
                              <a:gd name="T12" fmla="+- 0 8053 8053"/>
                              <a:gd name="T13" fmla="*/ T12 w 120"/>
                              <a:gd name="T14" fmla="+- 0 708 708"/>
                              <a:gd name="T15" fmla="*/ 708 h 120"/>
                              <a:gd name="T16" fmla="+- 0 8053 8053"/>
                              <a:gd name="T17" fmla="*/ T16 w 120"/>
                              <a:gd name="T18" fmla="+- 0 828 708"/>
                              <a:gd name="T19" fmla="*/ 828 h 120"/>
                            </a:gdLst>
                            <a:ahLst/>
                            <a:cxnLst>
                              <a:cxn ang="0">
                                <a:pos x="T1" y="T3"/>
                              </a:cxn>
                              <a:cxn ang="0">
                                <a:pos x="T5" y="T7"/>
                              </a:cxn>
                              <a:cxn ang="0">
                                <a:pos x="T9" y="T11"/>
                              </a:cxn>
                              <a:cxn ang="0">
                                <a:pos x="T13" y="T15"/>
                              </a:cxn>
                              <a:cxn ang="0">
                                <a:pos x="T17" y="T19"/>
                              </a:cxn>
                            </a:cxnLst>
                            <a:rect l="0" t="0" r="r" b="b"/>
                            <a:pathLst>
                              <a:path w="120" h="120">
                                <a:moveTo>
                                  <a:pt x="0" y="120"/>
                                </a:moveTo>
                                <a:lnTo>
                                  <a:pt x="120" y="120"/>
                                </a:lnTo>
                                <a:lnTo>
                                  <a:pt x="120"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173" y="708"/>
                            <a:ext cx="3015" cy="120"/>
                          </a:xfrm>
                          <a:custGeom>
                            <a:avLst/>
                            <a:gdLst>
                              <a:gd name="T0" fmla="+- 0 8173 8173"/>
                              <a:gd name="T1" fmla="*/ T0 w 3015"/>
                              <a:gd name="T2" fmla="+- 0 828 708"/>
                              <a:gd name="T3" fmla="*/ 828 h 120"/>
                              <a:gd name="T4" fmla="+- 0 11188 8173"/>
                              <a:gd name="T5" fmla="*/ T4 w 3015"/>
                              <a:gd name="T6" fmla="+- 0 828 708"/>
                              <a:gd name="T7" fmla="*/ 828 h 120"/>
                              <a:gd name="T8" fmla="+- 0 11188 8173"/>
                              <a:gd name="T9" fmla="*/ T8 w 3015"/>
                              <a:gd name="T10" fmla="+- 0 708 708"/>
                              <a:gd name="T11" fmla="*/ 708 h 120"/>
                              <a:gd name="T12" fmla="+- 0 8173 8173"/>
                              <a:gd name="T13" fmla="*/ T12 w 3015"/>
                              <a:gd name="T14" fmla="+- 0 708 708"/>
                              <a:gd name="T15" fmla="*/ 708 h 120"/>
                              <a:gd name="T16" fmla="+- 0 8173 8173"/>
                              <a:gd name="T17" fmla="*/ T16 w 3015"/>
                              <a:gd name="T18" fmla="+- 0 828 708"/>
                              <a:gd name="T19" fmla="*/ 828 h 120"/>
                            </a:gdLst>
                            <a:ahLst/>
                            <a:cxnLst>
                              <a:cxn ang="0">
                                <a:pos x="T1" y="T3"/>
                              </a:cxn>
                              <a:cxn ang="0">
                                <a:pos x="T5" y="T7"/>
                              </a:cxn>
                              <a:cxn ang="0">
                                <a:pos x="T9" y="T11"/>
                              </a:cxn>
                              <a:cxn ang="0">
                                <a:pos x="T13" y="T15"/>
                              </a:cxn>
                              <a:cxn ang="0">
                                <a:pos x="T17" y="T19"/>
                              </a:cxn>
                            </a:cxnLst>
                            <a:rect l="0" t="0" r="r" b="b"/>
                            <a:pathLst>
                              <a:path w="3015" h="120">
                                <a:moveTo>
                                  <a:pt x="0" y="120"/>
                                </a:moveTo>
                                <a:lnTo>
                                  <a:pt x="3015" y="120"/>
                                </a:lnTo>
                                <a:lnTo>
                                  <a:pt x="3015"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 name="Group 2"/>
                      <wpg:cNvGrpSpPr/>
                      <wpg:grpSpPr>
                        <a:xfrm>
                          <a:off x="60960" y="0"/>
                          <a:ext cx="6446520" cy="1426845"/>
                          <a:chOff x="0" y="0"/>
                          <a:chExt cx="6446520" cy="1426845"/>
                        </a:xfrm>
                      </wpg:grpSpPr>
                      <wps:wsp>
                        <wps:cNvPr id="8" name="Text Box 8"/>
                        <wps:cNvSpPr txBox="1">
                          <a:spLocks noChangeArrowheads="1"/>
                        </wps:cNvSpPr>
                        <wps:spPr bwMode="auto">
                          <a:xfrm>
                            <a:off x="4396740" y="0"/>
                            <a:ext cx="2049780" cy="142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4087" w14:textId="77777777" w:rsidR="00CA291B" w:rsidRPr="00C70643" w:rsidRDefault="00CA291B" w:rsidP="00CA291B">
                              <w:pPr>
                                <w:spacing w:after="0" w:line="240" w:lineRule="auto"/>
                                <w:ind w:left="23"/>
                                <w:rPr>
                                  <w:rFonts w:ascii="Lato" w:eastAsia="Calibri" w:hAnsi="Lato" w:cs="Calibri"/>
                                  <w:sz w:val="20"/>
                                  <w:szCs w:val="20"/>
                                </w:rPr>
                              </w:pPr>
                              <w:r w:rsidRPr="00C70643">
                                <w:rPr>
                                  <w:rFonts w:ascii="Lato" w:eastAsia="Calibri" w:hAnsi="Lato" w:cs="Calibri"/>
                                  <w:b/>
                                  <w:color w:val="253C4B"/>
                                  <w:position w:val="1"/>
                                  <w:sz w:val="20"/>
                                  <w:szCs w:val="20"/>
                                </w:rPr>
                                <w:t>Document Control</w:t>
                              </w:r>
                            </w:p>
                            <w:p w14:paraId="7E88229A" w14:textId="2EB8CBEC" w:rsidR="00CA291B" w:rsidRPr="00C70643" w:rsidRDefault="00CA291B" w:rsidP="00CA291B">
                              <w:pPr>
                                <w:spacing w:after="0" w:line="240" w:lineRule="auto"/>
                                <w:ind w:left="23" w:right="-40"/>
                                <w:rPr>
                                  <w:rFonts w:ascii="Lato" w:eastAsia="Calibri" w:hAnsi="Lato" w:cs="Calibri"/>
                                  <w:sz w:val="20"/>
                                  <w:szCs w:val="20"/>
                                </w:rPr>
                              </w:pPr>
                              <w:r w:rsidRPr="00C70643">
                                <w:rPr>
                                  <w:rFonts w:ascii="Lato" w:eastAsia="Calibri" w:hAnsi="Lato" w:cs="Calibri"/>
                                  <w:color w:val="253C4B"/>
                                  <w:sz w:val="20"/>
                                  <w:szCs w:val="20"/>
                                </w:rPr>
                                <w:t xml:space="preserve">Reference: </w:t>
                              </w:r>
                              <w:proofErr w:type="spellStart"/>
                              <w:r w:rsidR="003D4201" w:rsidRPr="00C70643">
                                <w:rPr>
                                  <w:rFonts w:ascii="Lato" w:eastAsia="Calibri" w:hAnsi="Lato" w:cs="Calibri"/>
                                  <w:color w:val="FF3333"/>
                                  <w:sz w:val="20"/>
                                  <w:szCs w:val="20"/>
                                </w:rPr>
                                <w:t>PNPupPar</w:t>
                              </w:r>
                              <w:proofErr w:type="spellEnd"/>
                            </w:p>
                            <w:p w14:paraId="47A46A8D" w14:textId="2AA050A3" w:rsidR="00CA291B" w:rsidRPr="00C70643" w:rsidRDefault="00CA291B" w:rsidP="00CA291B">
                              <w:pPr>
                                <w:spacing w:after="0" w:line="240" w:lineRule="auto"/>
                                <w:ind w:left="23"/>
                                <w:rPr>
                                  <w:rFonts w:ascii="Lato" w:eastAsia="Calibri" w:hAnsi="Lato" w:cs="Calibri"/>
                                  <w:sz w:val="20"/>
                                  <w:szCs w:val="20"/>
                                </w:rPr>
                              </w:pPr>
                              <w:r w:rsidRPr="001770C6">
                                <w:rPr>
                                  <w:rFonts w:ascii="Lato" w:eastAsia="Calibri" w:hAnsi="Lato" w:cs="Calibri"/>
                                  <w:color w:val="253C4B"/>
                                  <w:sz w:val="20"/>
                                  <w:szCs w:val="20"/>
                                </w:rPr>
                                <w:t>Version No</w:t>
                              </w:r>
                              <w:r w:rsidRPr="00C70643">
                                <w:rPr>
                                  <w:rFonts w:ascii="Lato" w:eastAsia="Calibri" w:hAnsi="Lato" w:cs="Calibri"/>
                                  <w:color w:val="253C4B"/>
                                  <w:sz w:val="20"/>
                                  <w:szCs w:val="20"/>
                                </w:rPr>
                                <w:t xml:space="preserve">: </w:t>
                              </w:r>
                              <w:r w:rsidR="00CF754F">
                                <w:rPr>
                                  <w:rFonts w:ascii="Lato" w:eastAsia="Calibri" w:hAnsi="Lato" w:cs="Calibri"/>
                                  <w:color w:val="FF3333"/>
                                  <w:sz w:val="20"/>
                                  <w:szCs w:val="20"/>
                                </w:rPr>
                                <w:t>8</w:t>
                              </w:r>
                            </w:p>
                            <w:p w14:paraId="09987FC3" w14:textId="4BEE5CF9" w:rsidR="00CA291B" w:rsidRPr="00C70643" w:rsidRDefault="00CA291B" w:rsidP="00CA291B">
                              <w:pPr>
                                <w:spacing w:after="0"/>
                                <w:ind w:left="23"/>
                                <w:rPr>
                                  <w:rFonts w:ascii="Lato" w:eastAsia="Calibri" w:hAnsi="Lato" w:cs="Calibri"/>
                                  <w:color w:val="FF3333"/>
                                  <w:sz w:val="20"/>
                                  <w:szCs w:val="20"/>
                                </w:rPr>
                              </w:pPr>
                              <w:r w:rsidRPr="001770C6">
                                <w:rPr>
                                  <w:rFonts w:ascii="Lato" w:eastAsia="Calibri" w:hAnsi="Lato" w:cs="Calibri"/>
                                  <w:color w:val="253C4B"/>
                                  <w:sz w:val="20"/>
                                  <w:szCs w:val="20"/>
                                </w:rPr>
                                <w:t>Version Date:</w:t>
                              </w:r>
                              <w:r w:rsidRPr="00C70643">
                                <w:rPr>
                                  <w:rFonts w:ascii="Lato" w:eastAsia="Calibri" w:hAnsi="Lato" w:cs="Calibri"/>
                                  <w:color w:val="253C4B"/>
                                  <w:sz w:val="20"/>
                                  <w:szCs w:val="20"/>
                                </w:rPr>
                                <w:t xml:space="preserve"> </w:t>
                              </w:r>
                              <w:r w:rsidR="001770C6" w:rsidRPr="001770C6">
                                <w:rPr>
                                  <w:rFonts w:ascii="Lato" w:eastAsia="Calibri" w:hAnsi="Lato" w:cs="Calibri"/>
                                  <w:color w:val="FF0000"/>
                                  <w:sz w:val="20"/>
                                  <w:szCs w:val="20"/>
                                </w:rPr>
                                <w:t>06.03.2026</w:t>
                              </w:r>
                            </w:p>
                            <w:p w14:paraId="3A6A1BD4" w14:textId="77777777" w:rsidR="00CA291B" w:rsidRPr="00C70643" w:rsidRDefault="00CA291B" w:rsidP="00CA291B">
                              <w:pPr>
                                <w:spacing w:after="0"/>
                                <w:ind w:left="23"/>
                                <w:rPr>
                                  <w:rFonts w:ascii="Lato" w:eastAsia="Calibri" w:hAnsi="Lato" w:cs="Calibri"/>
                                  <w:color w:val="FF3333"/>
                                  <w:sz w:val="20"/>
                                  <w:szCs w:val="20"/>
                                </w:rPr>
                              </w:pPr>
                              <w:r w:rsidRPr="00C70643">
                                <w:rPr>
                                  <w:rFonts w:ascii="Lato" w:eastAsia="Calibri" w:hAnsi="Lato" w:cs="Calibri"/>
                                  <w:color w:val="253C4B"/>
                                  <w:sz w:val="20"/>
                                  <w:szCs w:val="20"/>
                                </w:rPr>
                                <w:t>Review Date:</w:t>
                              </w:r>
                              <w:r w:rsidRPr="00C70643">
                                <w:rPr>
                                  <w:rFonts w:ascii="Lato" w:eastAsia="Calibri" w:hAnsi="Lato" w:cs="Calibri"/>
                                  <w:color w:val="FF3333"/>
                                  <w:sz w:val="20"/>
                                  <w:szCs w:val="20"/>
                                </w:rPr>
                                <w:t xml:space="preserve"> </w:t>
                              </w:r>
                              <w:r w:rsidRPr="00C70643">
                                <w:rPr>
                                  <w:rFonts w:ascii="Lato" w:eastAsia="Calibri" w:hAnsi="Lato" w:cs="Calibri"/>
                                  <w:color w:val="FF3333"/>
                                  <w:sz w:val="20"/>
                                  <w:szCs w:val="20"/>
                                  <w:highlight w:val="yellow"/>
                                </w:rPr>
                                <w:t>xxx</w:t>
                              </w:r>
                            </w:p>
                            <w:p w14:paraId="68C2220B" w14:textId="0F86D0BD" w:rsidR="00CA291B" w:rsidRPr="00C70643" w:rsidRDefault="00CA291B" w:rsidP="00CA291B">
                              <w:pPr>
                                <w:spacing w:line="260" w:lineRule="exact"/>
                                <w:ind w:left="20"/>
                                <w:rPr>
                                  <w:rFonts w:ascii="Lato" w:eastAsia="Calibri" w:hAnsi="Lato" w:cs="Calibri"/>
                                </w:rPr>
                              </w:pPr>
                            </w:p>
                          </w:txbxContent>
                        </wps:txbx>
                        <wps:bodyPr rot="0" vert="horz" wrap="square" lIns="0" tIns="0" rIns="0" bIns="0" anchor="t" anchorCtr="0" upright="1">
                          <a:noAutofit/>
                        </wps:bodyPr>
                      </wps:wsp>
                      <wps:wsp>
                        <wps:cNvPr id="7" name="Text Box 7"/>
                        <wps:cNvSpPr txBox="1">
                          <a:spLocks noChangeArrowheads="1"/>
                        </wps:cNvSpPr>
                        <wps:spPr bwMode="auto">
                          <a:xfrm>
                            <a:off x="0" y="365760"/>
                            <a:ext cx="397002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243E" w14:textId="33E44CCD" w:rsidR="00CA291B" w:rsidRPr="00C70643" w:rsidRDefault="0095403B" w:rsidP="00CA291B">
                              <w:pPr>
                                <w:spacing w:line="320" w:lineRule="exact"/>
                                <w:ind w:left="20" w:right="-48"/>
                                <w:rPr>
                                  <w:rFonts w:ascii="Lato" w:eastAsia="Calibri" w:hAnsi="Lato" w:cs="Calibri"/>
                                </w:rPr>
                              </w:pPr>
                              <w:r w:rsidRPr="00C70643">
                                <w:rPr>
                                  <w:rFonts w:ascii="Lato" w:eastAsia="Calibri" w:hAnsi="Lato" w:cs="Calibri"/>
                                  <w:b/>
                                  <w:color w:val="FF3333"/>
                                  <w:w w:val="99"/>
                                  <w:position w:val="1"/>
                                </w:rPr>
                                <w:t xml:space="preserve">PRIVACY NOTICE FOR </w:t>
                              </w:r>
                              <w:r w:rsidR="003D4201" w:rsidRPr="00C70643">
                                <w:rPr>
                                  <w:rFonts w:ascii="Lato" w:eastAsia="Calibri" w:hAnsi="Lato" w:cs="Calibri"/>
                                  <w:b/>
                                  <w:color w:val="FF3333"/>
                                  <w:w w:val="99"/>
                                  <w:position w:val="1"/>
                                </w:rPr>
                                <w:t>PUPILS AND PARENTS</w:t>
                              </w:r>
                            </w:p>
                          </w:txbxContent>
                        </wps:txbx>
                        <wps:bodyPr rot="0" vert="horz" wrap="square" lIns="0" tIns="0" rIns="0" bIns="0" anchor="t" anchorCtr="0" upright="1">
                          <a:noAutofit/>
                        </wps:bodyPr>
                      </wps:wsp>
                    </wpg:grpSp>
                  </wpg:wgp>
                </a:graphicData>
              </a:graphic>
            </wp:anchor>
          </w:drawing>
        </mc:Choice>
        <mc:Fallback>
          <w:pict>
            <v:group w14:anchorId="119B51C2" id="Group 3" o:spid="_x0000_s1026" style="position:absolute;margin-left:-30.6pt;margin-top:-25.85pt;width:512.4pt;height:112.35pt;z-index:-251658240;mso-position-horizontal-relative:margin" coordsize="65074,14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">
              <v:group id="Group 9" o:spid="_x0000_s1027" style="position:absolute;top:10287;width:64052;height:889" coordorigin="1111,698" coordsize="1008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3" o:spid="_x0000_s1028" style="position:absolute;left:1121;top:708;width:6933;height:120;visibility:visible;mso-wrap-style:square;v-text-anchor:top" coordsize="693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" path="m,120r6932,l6932,,,,,120xe" fillcolor="silver" stroked="f">
                  <v:path arrowok="t" o:connecttype="custom" o:connectlocs="0,828;6932,828;6932,708;0,708;0,828" o:connectangles="0,0,0,0,0"/>
                </v:shape>
                <v:shape id="Freeform 4" o:spid="_x0000_s1029" style="position:absolute;left:8053;top:708;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" path="m,120r120,l120,,,,,120xe" fillcolor="silver" stroked="f">
                  <v:path arrowok="t" o:connecttype="custom" o:connectlocs="0,828;120,828;120,708;0,708;0,828" o:connectangles="0,0,0,0,0"/>
                </v:shape>
                <v:shape id="Freeform 5" o:spid="_x0000_s1030" style="position:absolute;left:8173;top:708;width:3015;height:120;visibility:visible;mso-wrap-style:square;v-text-anchor:top" coordsize="301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" path="m,120r3015,l3015,,,,,120xe" fillcolor="silver" stroked="f">
                  <v:path arrowok="t" o:connecttype="custom" o:connectlocs="0,828;3015,828;3015,708;0,708;0,828" o:connectangles="0,0,0,0,0"/>
                </v:shape>
              </v:group>
              <v:group id="Group 2" o:spid="_x0000_s1031" style="position:absolute;left:609;width:64465;height:14268" coordsize="64465,1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202" coordsize="21600,21600" o:spt="202" path="m,l,21600r21600,l21600,xe">
                  <v:stroke joinstyle="miter"/>
                  <v:path gradientshapeok="t" o:connecttype="rect"/>
                </v:shapetype>
                <v:shape id="Text Box 8" o:spid="_x0000_s1032" type="#_x0000_t202" style="position:absolute;left:43967;width:20498;height:14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4104087" w14:textId="77777777" w:rsidR="00CA291B" w:rsidRPr="00C70643" w:rsidRDefault="00CA291B" w:rsidP="00CA291B">
                        <w:pPr>
                          <w:spacing w:after="0" w:line="240" w:lineRule="auto"/>
                          <w:ind w:left="23"/>
                          <w:rPr>
                            <w:rFonts w:ascii="Lato" w:eastAsia="Calibri" w:hAnsi="Lato" w:cs="Calibri"/>
                            <w:sz w:val="20"/>
                            <w:szCs w:val="20"/>
                          </w:rPr>
                        </w:pPr>
                        <w:r w:rsidRPr="00C70643">
                          <w:rPr>
                            <w:rFonts w:ascii="Lato" w:eastAsia="Calibri" w:hAnsi="Lato" w:cs="Calibri"/>
                            <w:b/>
                            <w:color w:val="253C4B"/>
                            <w:position w:val="1"/>
                            <w:sz w:val="20"/>
                            <w:szCs w:val="20"/>
                          </w:rPr>
                          <w:t>Document Control</w:t>
                        </w:r>
                      </w:p>
                      <w:p w14:paraId="7E88229A" w14:textId="2EB8CBEC" w:rsidR="00CA291B" w:rsidRPr="00C70643" w:rsidRDefault="00CA291B" w:rsidP="00CA291B">
                        <w:pPr>
                          <w:spacing w:after="0" w:line="240" w:lineRule="auto"/>
                          <w:ind w:left="23" w:right="-40"/>
                          <w:rPr>
                            <w:rFonts w:ascii="Lato" w:eastAsia="Calibri" w:hAnsi="Lato" w:cs="Calibri"/>
                            <w:sz w:val="20"/>
                            <w:szCs w:val="20"/>
                          </w:rPr>
                        </w:pPr>
                        <w:r w:rsidRPr="00C70643">
                          <w:rPr>
                            <w:rFonts w:ascii="Lato" w:eastAsia="Calibri" w:hAnsi="Lato" w:cs="Calibri"/>
                            <w:color w:val="253C4B"/>
                            <w:sz w:val="20"/>
                            <w:szCs w:val="20"/>
                          </w:rPr>
                          <w:t xml:space="preserve">Reference: </w:t>
                        </w:r>
                        <w:proofErr w:type="spellStart"/>
                        <w:r w:rsidR="003D4201" w:rsidRPr="00C70643">
                          <w:rPr>
                            <w:rFonts w:ascii="Lato" w:eastAsia="Calibri" w:hAnsi="Lato" w:cs="Calibri"/>
                            <w:color w:val="FF3333"/>
                            <w:sz w:val="20"/>
                            <w:szCs w:val="20"/>
                          </w:rPr>
                          <w:t>PNPupPar</w:t>
                        </w:r>
                        <w:proofErr w:type="spellEnd"/>
                      </w:p>
                      <w:p w14:paraId="47A46A8D" w14:textId="2AA050A3" w:rsidR="00CA291B" w:rsidRPr="00C70643" w:rsidRDefault="00CA291B" w:rsidP="00CA291B">
                        <w:pPr>
                          <w:spacing w:after="0" w:line="240" w:lineRule="auto"/>
                          <w:ind w:left="23"/>
                          <w:rPr>
                            <w:rFonts w:ascii="Lato" w:eastAsia="Calibri" w:hAnsi="Lato" w:cs="Calibri"/>
                            <w:sz w:val="20"/>
                            <w:szCs w:val="20"/>
                          </w:rPr>
                        </w:pPr>
                        <w:r w:rsidRPr="001770C6">
                          <w:rPr>
                            <w:rFonts w:ascii="Lato" w:eastAsia="Calibri" w:hAnsi="Lato" w:cs="Calibri"/>
                            <w:color w:val="253C4B"/>
                            <w:sz w:val="20"/>
                            <w:szCs w:val="20"/>
                          </w:rPr>
                          <w:t>Version No</w:t>
                        </w:r>
                        <w:r w:rsidRPr="00C70643">
                          <w:rPr>
                            <w:rFonts w:ascii="Lato" w:eastAsia="Calibri" w:hAnsi="Lato" w:cs="Calibri"/>
                            <w:color w:val="253C4B"/>
                            <w:sz w:val="20"/>
                            <w:szCs w:val="20"/>
                          </w:rPr>
                          <w:t xml:space="preserve">: </w:t>
                        </w:r>
                        <w:r w:rsidR="00CF754F">
                          <w:rPr>
                            <w:rFonts w:ascii="Lato" w:eastAsia="Calibri" w:hAnsi="Lato" w:cs="Calibri"/>
                            <w:color w:val="FF3333"/>
                            <w:sz w:val="20"/>
                            <w:szCs w:val="20"/>
                          </w:rPr>
                          <w:t>8</w:t>
                        </w:r>
                      </w:p>
                      <w:p w14:paraId="09987FC3" w14:textId="4BEE5CF9" w:rsidR="00CA291B" w:rsidRPr="00C70643" w:rsidRDefault="00CA291B" w:rsidP="00CA291B">
                        <w:pPr>
                          <w:spacing w:after="0"/>
                          <w:ind w:left="23"/>
                          <w:rPr>
                            <w:rFonts w:ascii="Lato" w:eastAsia="Calibri" w:hAnsi="Lato" w:cs="Calibri"/>
                            <w:color w:val="FF3333"/>
                            <w:sz w:val="20"/>
                            <w:szCs w:val="20"/>
                          </w:rPr>
                        </w:pPr>
                        <w:r w:rsidRPr="001770C6">
                          <w:rPr>
                            <w:rFonts w:ascii="Lato" w:eastAsia="Calibri" w:hAnsi="Lato" w:cs="Calibri"/>
                            <w:color w:val="253C4B"/>
                            <w:sz w:val="20"/>
                            <w:szCs w:val="20"/>
                          </w:rPr>
                          <w:t>Version Date:</w:t>
                        </w:r>
                        <w:r w:rsidRPr="00C70643">
                          <w:rPr>
                            <w:rFonts w:ascii="Lato" w:eastAsia="Calibri" w:hAnsi="Lato" w:cs="Calibri"/>
                            <w:color w:val="253C4B"/>
                            <w:sz w:val="20"/>
                            <w:szCs w:val="20"/>
                          </w:rPr>
                          <w:t xml:space="preserve"> </w:t>
                        </w:r>
                        <w:r w:rsidR="001770C6" w:rsidRPr="001770C6">
                          <w:rPr>
                            <w:rFonts w:ascii="Lato" w:eastAsia="Calibri" w:hAnsi="Lato" w:cs="Calibri"/>
                            <w:color w:val="FF0000"/>
                            <w:sz w:val="20"/>
                            <w:szCs w:val="20"/>
                          </w:rPr>
                          <w:t>06.03.2026</w:t>
                        </w:r>
                      </w:p>
                      <w:p w14:paraId="3A6A1BD4" w14:textId="77777777" w:rsidR="00CA291B" w:rsidRPr="00C70643" w:rsidRDefault="00CA291B" w:rsidP="00CA291B">
                        <w:pPr>
                          <w:spacing w:after="0"/>
                          <w:ind w:left="23"/>
                          <w:rPr>
                            <w:rFonts w:ascii="Lato" w:eastAsia="Calibri" w:hAnsi="Lato" w:cs="Calibri"/>
                            <w:color w:val="FF3333"/>
                            <w:sz w:val="20"/>
                            <w:szCs w:val="20"/>
                          </w:rPr>
                        </w:pPr>
                        <w:r w:rsidRPr="00C70643">
                          <w:rPr>
                            <w:rFonts w:ascii="Lato" w:eastAsia="Calibri" w:hAnsi="Lato" w:cs="Calibri"/>
                            <w:color w:val="253C4B"/>
                            <w:sz w:val="20"/>
                            <w:szCs w:val="20"/>
                          </w:rPr>
                          <w:t>Review Date:</w:t>
                        </w:r>
                        <w:r w:rsidRPr="00C70643">
                          <w:rPr>
                            <w:rFonts w:ascii="Lato" w:eastAsia="Calibri" w:hAnsi="Lato" w:cs="Calibri"/>
                            <w:color w:val="FF3333"/>
                            <w:sz w:val="20"/>
                            <w:szCs w:val="20"/>
                          </w:rPr>
                          <w:t xml:space="preserve"> </w:t>
                        </w:r>
                        <w:r w:rsidRPr="00C70643">
                          <w:rPr>
                            <w:rFonts w:ascii="Lato" w:eastAsia="Calibri" w:hAnsi="Lato" w:cs="Calibri"/>
                            <w:color w:val="FF3333"/>
                            <w:sz w:val="20"/>
                            <w:szCs w:val="20"/>
                            <w:highlight w:val="yellow"/>
                          </w:rPr>
                          <w:t>xxx</w:t>
                        </w:r>
                      </w:p>
                      <w:p w14:paraId="68C2220B" w14:textId="0F86D0BD" w:rsidR="00CA291B" w:rsidRPr="00C70643" w:rsidRDefault="00CA291B" w:rsidP="00CA291B">
                        <w:pPr>
                          <w:spacing w:line="260" w:lineRule="exact"/>
                          <w:ind w:left="20"/>
                          <w:rPr>
                            <w:rFonts w:ascii="Lato" w:eastAsia="Calibri" w:hAnsi="Lato" w:cs="Calibri"/>
                          </w:rPr>
                        </w:pPr>
                      </w:p>
                    </w:txbxContent>
                  </v:textbox>
                </v:shape>
                <v:shape id="Text Box 7" o:spid="_x0000_s1033" type="#_x0000_t202" style="position:absolute;top:3657;width:39700;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992243E" w14:textId="33E44CCD" w:rsidR="00CA291B" w:rsidRPr="00C70643" w:rsidRDefault="0095403B" w:rsidP="00CA291B">
                        <w:pPr>
                          <w:spacing w:line="320" w:lineRule="exact"/>
                          <w:ind w:left="20" w:right="-48"/>
                          <w:rPr>
                            <w:rFonts w:ascii="Lato" w:eastAsia="Calibri" w:hAnsi="Lato" w:cs="Calibri"/>
                          </w:rPr>
                        </w:pPr>
                        <w:r w:rsidRPr="00C70643">
                          <w:rPr>
                            <w:rFonts w:ascii="Lato" w:eastAsia="Calibri" w:hAnsi="Lato" w:cs="Calibri"/>
                            <w:b/>
                            <w:color w:val="FF3333"/>
                            <w:w w:val="99"/>
                            <w:position w:val="1"/>
                          </w:rPr>
                          <w:t xml:space="preserve">PRIVACY NOTICE FOR </w:t>
                        </w:r>
                        <w:r w:rsidR="003D4201" w:rsidRPr="00C70643">
                          <w:rPr>
                            <w:rFonts w:ascii="Lato" w:eastAsia="Calibri" w:hAnsi="Lato" w:cs="Calibri"/>
                            <w:b/>
                            <w:color w:val="FF3333"/>
                            <w:w w:val="99"/>
                            <w:position w:val="1"/>
                          </w:rPr>
                          <w:t>PUPILS AND PARENTS</w:t>
                        </w:r>
                      </w:p>
                    </w:txbxContent>
                  </v:textbox>
                </v:shape>
              </v:group>
              <w10:wrap anchorx="margin"/>
            </v:group>
          </w:pict>
        </mc:Fallback>
      </mc:AlternateContent>
    </w:r>
  </w:p>
  <w:p w14:paraId="26A0C40A" w14:textId="77777777" w:rsidR="00CA291B" w:rsidRDefault="00CA2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DA5285"/>
    <w:multiLevelType w:val="hybridMultilevel"/>
    <w:tmpl w:val="1E7C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3F6630"/>
    <w:multiLevelType w:val="hybridMultilevel"/>
    <w:tmpl w:val="0CCAF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9E0950"/>
    <w:multiLevelType w:val="hybridMultilevel"/>
    <w:tmpl w:val="651A0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10E67B1"/>
    <w:multiLevelType w:val="hybridMultilevel"/>
    <w:tmpl w:val="BEA694AC"/>
    <w:lvl w:ilvl="0" w:tplc="901864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D22107"/>
    <w:multiLevelType w:val="hybridMultilevel"/>
    <w:tmpl w:val="663A2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2777017">
    <w:abstractNumId w:val="0"/>
  </w:num>
  <w:num w:numId="2" w16cid:durableId="878273907">
    <w:abstractNumId w:val="2"/>
  </w:num>
  <w:num w:numId="3" w16cid:durableId="36467732">
    <w:abstractNumId w:val="5"/>
  </w:num>
  <w:num w:numId="4" w16cid:durableId="2015451755">
    <w:abstractNumId w:val="3"/>
  </w:num>
  <w:num w:numId="5" w16cid:durableId="1525706120">
    <w:abstractNumId w:val="7"/>
  </w:num>
  <w:num w:numId="6" w16cid:durableId="1435903667">
    <w:abstractNumId w:val="1"/>
  </w:num>
  <w:num w:numId="7" w16cid:durableId="558135188">
    <w:abstractNumId w:val="11"/>
  </w:num>
  <w:num w:numId="8" w16cid:durableId="1481770770">
    <w:abstractNumId w:val="6"/>
  </w:num>
  <w:num w:numId="9" w16cid:durableId="1959798840">
    <w:abstractNumId w:val="9"/>
  </w:num>
  <w:num w:numId="10" w16cid:durableId="1361126644">
    <w:abstractNumId w:val="10"/>
  </w:num>
  <w:num w:numId="11" w16cid:durableId="843012357">
    <w:abstractNumId w:val="4"/>
  </w:num>
  <w:num w:numId="12" w16cid:durableId="192356814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010A"/>
    <w:rsid w:val="000038DE"/>
    <w:rsid w:val="00004306"/>
    <w:rsid w:val="00006021"/>
    <w:rsid w:val="0001316B"/>
    <w:rsid w:val="000166B0"/>
    <w:rsid w:val="000202E0"/>
    <w:rsid w:val="000208D8"/>
    <w:rsid w:val="00024725"/>
    <w:rsid w:val="00047235"/>
    <w:rsid w:val="000509DC"/>
    <w:rsid w:val="00057877"/>
    <w:rsid w:val="00083D79"/>
    <w:rsid w:val="00087B68"/>
    <w:rsid w:val="00093E20"/>
    <w:rsid w:val="000B455C"/>
    <w:rsid w:val="000B6D68"/>
    <w:rsid w:val="000B7CD9"/>
    <w:rsid w:val="000C092F"/>
    <w:rsid w:val="000C3ACF"/>
    <w:rsid w:val="000C49B1"/>
    <w:rsid w:val="000D0C90"/>
    <w:rsid w:val="000E5428"/>
    <w:rsid w:val="000E5A08"/>
    <w:rsid w:val="00101F73"/>
    <w:rsid w:val="0010470D"/>
    <w:rsid w:val="00106697"/>
    <w:rsid w:val="00106FAB"/>
    <w:rsid w:val="00112C54"/>
    <w:rsid w:val="00115753"/>
    <w:rsid w:val="00115EE9"/>
    <w:rsid w:val="00121D9E"/>
    <w:rsid w:val="0013047A"/>
    <w:rsid w:val="00132CE8"/>
    <w:rsid w:val="00133758"/>
    <w:rsid w:val="00133E75"/>
    <w:rsid w:val="00140BFB"/>
    <w:rsid w:val="00143678"/>
    <w:rsid w:val="00174B05"/>
    <w:rsid w:val="001770C6"/>
    <w:rsid w:val="00183E27"/>
    <w:rsid w:val="00184DDC"/>
    <w:rsid w:val="00191113"/>
    <w:rsid w:val="001A154A"/>
    <w:rsid w:val="001A33B8"/>
    <w:rsid w:val="001A33B9"/>
    <w:rsid w:val="001B1648"/>
    <w:rsid w:val="001B4759"/>
    <w:rsid w:val="001C7D1D"/>
    <w:rsid w:val="001D32A6"/>
    <w:rsid w:val="001E3602"/>
    <w:rsid w:val="001E5092"/>
    <w:rsid w:val="001E70F6"/>
    <w:rsid w:val="001F70C1"/>
    <w:rsid w:val="002015EB"/>
    <w:rsid w:val="00205582"/>
    <w:rsid w:val="00205D19"/>
    <w:rsid w:val="00207654"/>
    <w:rsid w:val="00210203"/>
    <w:rsid w:val="002109D0"/>
    <w:rsid w:val="00215795"/>
    <w:rsid w:val="00220C36"/>
    <w:rsid w:val="00236DB6"/>
    <w:rsid w:val="00251F80"/>
    <w:rsid w:val="002531D1"/>
    <w:rsid w:val="00261A5B"/>
    <w:rsid w:val="002636DC"/>
    <w:rsid w:val="0028081F"/>
    <w:rsid w:val="00280B77"/>
    <w:rsid w:val="002834F0"/>
    <w:rsid w:val="00285A4F"/>
    <w:rsid w:val="00296270"/>
    <w:rsid w:val="002A1FCD"/>
    <w:rsid w:val="002A2739"/>
    <w:rsid w:val="002B07E8"/>
    <w:rsid w:val="002B0D28"/>
    <w:rsid w:val="002C2065"/>
    <w:rsid w:val="002D01DE"/>
    <w:rsid w:val="002F22AC"/>
    <w:rsid w:val="002F66AF"/>
    <w:rsid w:val="002F6849"/>
    <w:rsid w:val="002F6D34"/>
    <w:rsid w:val="00300207"/>
    <w:rsid w:val="00307E1F"/>
    <w:rsid w:val="0031029B"/>
    <w:rsid w:val="00311B42"/>
    <w:rsid w:val="0031520F"/>
    <w:rsid w:val="00320FEB"/>
    <w:rsid w:val="00323284"/>
    <w:rsid w:val="00324E0E"/>
    <w:rsid w:val="00331080"/>
    <w:rsid w:val="00333D54"/>
    <w:rsid w:val="00335A86"/>
    <w:rsid w:val="00340663"/>
    <w:rsid w:val="00340E8D"/>
    <w:rsid w:val="00341E80"/>
    <w:rsid w:val="00347F56"/>
    <w:rsid w:val="00365B70"/>
    <w:rsid w:val="00372B3D"/>
    <w:rsid w:val="003733AE"/>
    <w:rsid w:val="00382C24"/>
    <w:rsid w:val="00390046"/>
    <w:rsid w:val="00391C5E"/>
    <w:rsid w:val="003A78A2"/>
    <w:rsid w:val="003C1A61"/>
    <w:rsid w:val="003D4201"/>
    <w:rsid w:val="003E2442"/>
    <w:rsid w:val="003E6C65"/>
    <w:rsid w:val="00403AA6"/>
    <w:rsid w:val="00412BC4"/>
    <w:rsid w:val="004203DD"/>
    <w:rsid w:val="00432584"/>
    <w:rsid w:val="00445C6A"/>
    <w:rsid w:val="00456173"/>
    <w:rsid w:val="00464ED3"/>
    <w:rsid w:val="00472AF7"/>
    <w:rsid w:val="0048569F"/>
    <w:rsid w:val="00491A7A"/>
    <w:rsid w:val="00492A9E"/>
    <w:rsid w:val="004965FA"/>
    <w:rsid w:val="004A11B9"/>
    <w:rsid w:val="004A3206"/>
    <w:rsid w:val="004A5404"/>
    <w:rsid w:val="004A72EB"/>
    <w:rsid w:val="004C05F9"/>
    <w:rsid w:val="004C0E9C"/>
    <w:rsid w:val="004D0243"/>
    <w:rsid w:val="004E101E"/>
    <w:rsid w:val="004F7286"/>
    <w:rsid w:val="00500EBC"/>
    <w:rsid w:val="00503306"/>
    <w:rsid w:val="005051DB"/>
    <w:rsid w:val="0051693B"/>
    <w:rsid w:val="00521F39"/>
    <w:rsid w:val="00525523"/>
    <w:rsid w:val="00537FBC"/>
    <w:rsid w:val="00540B36"/>
    <w:rsid w:val="0054251F"/>
    <w:rsid w:val="00544768"/>
    <w:rsid w:val="00550936"/>
    <w:rsid w:val="00551782"/>
    <w:rsid w:val="00557947"/>
    <w:rsid w:val="005725F4"/>
    <w:rsid w:val="00583714"/>
    <w:rsid w:val="00584491"/>
    <w:rsid w:val="00587F38"/>
    <w:rsid w:val="005A2FC5"/>
    <w:rsid w:val="005A613C"/>
    <w:rsid w:val="005A6380"/>
    <w:rsid w:val="005C5F97"/>
    <w:rsid w:val="005C6839"/>
    <w:rsid w:val="005E6BC8"/>
    <w:rsid w:val="005F6B35"/>
    <w:rsid w:val="00603242"/>
    <w:rsid w:val="00621D8A"/>
    <w:rsid w:val="00634505"/>
    <w:rsid w:val="006433DF"/>
    <w:rsid w:val="00647FCE"/>
    <w:rsid w:val="006517A2"/>
    <w:rsid w:val="00655D77"/>
    <w:rsid w:val="00656F44"/>
    <w:rsid w:val="006649AD"/>
    <w:rsid w:val="00665D32"/>
    <w:rsid w:val="006700BF"/>
    <w:rsid w:val="006747F9"/>
    <w:rsid w:val="00676318"/>
    <w:rsid w:val="00685BC2"/>
    <w:rsid w:val="00692F3A"/>
    <w:rsid w:val="006A15FA"/>
    <w:rsid w:val="006B1BED"/>
    <w:rsid w:val="006B1CA8"/>
    <w:rsid w:val="006B5305"/>
    <w:rsid w:val="006C7538"/>
    <w:rsid w:val="006D2EF6"/>
    <w:rsid w:val="006D4E9C"/>
    <w:rsid w:val="006E0129"/>
    <w:rsid w:val="006E46F2"/>
    <w:rsid w:val="006F3DEA"/>
    <w:rsid w:val="006F7264"/>
    <w:rsid w:val="00700F17"/>
    <w:rsid w:val="00707DA1"/>
    <w:rsid w:val="00725227"/>
    <w:rsid w:val="00732427"/>
    <w:rsid w:val="0073299C"/>
    <w:rsid w:val="00734BAC"/>
    <w:rsid w:val="00742C1E"/>
    <w:rsid w:val="00753818"/>
    <w:rsid w:val="00765AF0"/>
    <w:rsid w:val="00771984"/>
    <w:rsid w:val="00776F4F"/>
    <w:rsid w:val="007817CB"/>
    <w:rsid w:val="00784B48"/>
    <w:rsid w:val="007850E1"/>
    <w:rsid w:val="00785136"/>
    <w:rsid w:val="00787EA3"/>
    <w:rsid w:val="00797254"/>
    <w:rsid w:val="007973FC"/>
    <w:rsid w:val="007A381E"/>
    <w:rsid w:val="007A7C9B"/>
    <w:rsid w:val="007C6386"/>
    <w:rsid w:val="007C7FC3"/>
    <w:rsid w:val="007D0A45"/>
    <w:rsid w:val="007D1F66"/>
    <w:rsid w:val="007D3990"/>
    <w:rsid w:val="007E5604"/>
    <w:rsid w:val="007F1615"/>
    <w:rsid w:val="007F60D6"/>
    <w:rsid w:val="00802E9E"/>
    <w:rsid w:val="008041E1"/>
    <w:rsid w:val="008118B5"/>
    <w:rsid w:val="00824BD7"/>
    <w:rsid w:val="0084288A"/>
    <w:rsid w:val="0084398F"/>
    <w:rsid w:val="0084472B"/>
    <w:rsid w:val="0085492D"/>
    <w:rsid w:val="00857452"/>
    <w:rsid w:val="00860B5C"/>
    <w:rsid w:val="00862A97"/>
    <w:rsid w:val="00865B64"/>
    <w:rsid w:val="00885414"/>
    <w:rsid w:val="00897430"/>
    <w:rsid w:val="00897FDA"/>
    <w:rsid w:val="008B2BAE"/>
    <w:rsid w:val="008B4DFF"/>
    <w:rsid w:val="008B6C28"/>
    <w:rsid w:val="008C550E"/>
    <w:rsid w:val="008D1225"/>
    <w:rsid w:val="008D3CB3"/>
    <w:rsid w:val="008E3AC7"/>
    <w:rsid w:val="008E599D"/>
    <w:rsid w:val="008F30B1"/>
    <w:rsid w:val="00910190"/>
    <w:rsid w:val="00911249"/>
    <w:rsid w:val="00912D75"/>
    <w:rsid w:val="00917FFB"/>
    <w:rsid w:val="009268FC"/>
    <w:rsid w:val="00931573"/>
    <w:rsid w:val="00947060"/>
    <w:rsid w:val="009503F6"/>
    <w:rsid w:val="0095403B"/>
    <w:rsid w:val="0095626C"/>
    <w:rsid w:val="00960015"/>
    <w:rsid w:val="00962148"/>
    <w:rsid w:val="00970B32"/>
    <w:rsid w:val="00970F10"/>
    <w:rsid w:val="00972752"/>
    <w:rsid w:val="00977612"/>
    <w:rsid w:val="009800BC"/>
    <w:rsid w:val="00991007"/>
    <w:rsid w:val="009A064A"/>
    <w:rsid w:val="009B4AEC"/>
    <w:rsid w:val="009C0D0C"/>
    <w:rsid w:val="009C11DC"/>
    <w:rsid w:val="009C3247"/>
    <w:rsid w:val="009C37EB"/>
    <w:rsid w:val="009C38A1"/>
    <w:rsid w:val="009F5FEE"/>
    <w:rsid w:val="00A108E0"/>
    <w:rsid w:val="00A13E0E"/>
    <w:rsid w:val="00A2519F"/>
    <w:rsid w:val="00A27E2B"/>
    <w:rsid w:val="00A507FD"/>
    <w:rsid w:val="00A50CA5"/>
    <w:rsid w:val="00A5327D"/>
    <w:rsid w:val="00A5692D"/>
    <w:rsid w:val="00A70645"/>
    <w:rsid w:val="00A71A70"/>
    <w:rsid w:val="00A84EE2"/>
    <w:rsid w:val="00AA3BDF"/>
    <w:rsid w:val="00AA6B38"/>
    <w:rsid w:val="00AD2FE1"/>
    <w:rsid w:val="00AD739C"/>
    <w:rsid w:val="00B10F63"/>
    <w:rsid w:val="00B13B34"/>
    <w:rsid w:val="00B14C87"/>
    <w:rsid w:val="00B16267"/>
    <w:rsid w:val="00B24FD2"/>
    <w:rsid w:val="00B325EA"/>
    <w:rsid w:val="00B4492C"/>
    <w:rsid w:val="00B65980"/>
    <w:rsid w:val="00B665F9"/>
    <w:rsid w:val="00B7700F"/>
    <w:rsid w:val="00B80213"/>
    <w:rsid w:val="00B8276B"/>
    <w:rsid w:val="00B84A40"/>
    <w:rsid w:val="00B901A4"/>
    <w:rsid w:val="00B90F93"/>
    <w:rsid w:val="00BA2588"/>
    <w:rsid w:val="00BD0FC0"/>
    <w:rsid w:val="00BE0E40"/>
    <w:rsid w:val="00BE0E81"/>
    <w:rsid w:val="00BF4643"/>
    <w:rsid w:val="00BF5DB5"/>
    <w:rsid w:val="00C049DE"/>
    <w:rsid w:val="00C1116E"/>
    <w:rsid w:val="00C2080B"/>
    <w:rsid w:val="00C2169D"/>
    <w:rsid w:val="00C23AD6"/>
    <w:rsid w:val="00C308EC"/>
    <w:rsid w:val="00C42A62"/>
    <w:rsid w:val="00C42BFB"/>
    <w:rsid w:val="00C4329D"/>
    <w:rsid w:val="00C57B5E"/>
    <w:rsid w:val="00C60168"/>
    <w:rsid w:val="00C70643"/>
    <w:rsid w:val="00C76B0D"/>
    <w:rsid w:val="00C86249"/>
    <w:rsid w:val="00C92B6F"/>
    <w:rsid w:val="00C94EA1"/>
    <w:rsid w:val="00C95AD4"/>
    <w:rsid w:val="00CA291B"/>
    <w:rsid w:val="00CB2949"/>
    <w:rsid w:val="00CC6788"/>
    <w:rsid w:val="00CD6230"/>
    <w:rsid w:val="00CF1C31"/>
    <w:rsid w:val="00CF754F"/>
    <w:rsid w:val="00CF7CE4"/>
    <w:rsid w:val="00D03093"/>
    <w:rsid w:val="00D24E0A"/>
    <w:rsid w:val="00D2744B"/>
    <w:rsid w:val="00D329BD"/>
    <w:rsid w:val="00D336BF"/>
    <w:rsid w:val="00D33DAF"/>
    <w:rsid w:val="00D35CA5"/>
    <w:rsid w:val="00D37270"/>
    <w:rsid w:val="00D441C0"/>
    <w:rsid w:val="00D70BC9"/>
    <w:rsid w:val="00D90915"/>
    <w:rsid w:val="00D93A99"/>
    <w:rsid w:val="00D9433F"/>
    <w:rsid w:val="00DA0D7D"/>
    <w:rsid w:val="00DA7926"/>
    <w:rsid w:val="00DB60BB"/>
    <w:rsid w:val="00DD563B"/>
    <w:rsid w:val="00DE12FC"/>
    <w:rsid w:val="00DE3FFE"/>
    <w:rsid w:val="00E02C3B"/>
    <w:rsid w:val="00E05B16"/>
    <w:rsid w:val="00E11B71"/>
    <w:rsid w:val="00E13E1A"/>
    <w:rsid w:val="00E17D59"/>
    <w:rsid w:val="00E25A96"/>
    <w:rsid w:val="00E30CD4"/>
    <w:rsid w:val="00E34A81"/>
    <w:rsid w:val="00E36751"/>
    <w:rsid w:val="00E41186"/>
    <w:rsid w:val="00E5144B"/>
    <w:rsid w:val="00E57144"/>
    <w:rsid w:val="00E720B2"/>
    <w:rsid w:val="00E72EDF"/>
    <w:rsid w:val="00E92B95"/>
    <w:rsid w:val="00E95C60"/>
    <w:rsid w:val="00EA0B90"/>
    <w:rsid w:val="00EB13B4"/>
    <w:rsid w:val="00EB5536"/>
    <w:rsid w:val="00EB5F21"/>
    <w:rsid w:val="00EC7BC2"/>
    <w:rsid w:val="00EE3F77"/>
    <w:rsid w:val="00EE6A63"/>
    <w:rsid w:val="00F00265"/>
    <w:rsid w:val="00F171B5"/>
    <w:rsid w:val="00F227B5"/>
    <w:rsid w:val="00F342C8"/>
    <w:rsid w:val="00F42B0A"/>
    <w:rsid w:val="00F42D9E"/>
    <w:rsid w:val="00F439D9"/>
    <w:rsid w:val="00F446FF"/>
    <w:rsid w:val="00F52943"/>
    <w:rsid w:val="00F630D1"/>
    <w:rsid w:val="00F66F55"/>
    <w:rsid w:val="00F67707"/>
    <w:rsid w:val="00F7720E"/>
    <w:rsid w:val="00F90E07"/>
    <w:rsid w:val="00F91AE4"/>
    <w:rsid w:val="00F91CFD"/>
    <w:rsid w:val="00F93D6C"/>
    <w:rsid w:val="00F9450A"/>
    <w:rsid w:val="00F963BF"/>
    <w:rsid w:val="00F976B0"/>
    <w:rsid w:val="00F97787"/>
    <w:rsid w:val="00FA08AA"/>
    <w:rsid w:val="00FA0C58"/>
    <w:rsid w:val="00FA4C36"/>
    <w:rsid w:val="00FB4637"/>
    <w:rsid w:val="00FC005D"/>
    <w:rsid w:val="00FC0D47"/>
    <w:rsid w:val="00FC6662"/>
    <w:rsid w:val="00FD0178"/>
    <w:rsid w:val="00FD3913"/>
    <w:rsid w:val="00FE16BC"/>
    <w:rsid w:val="00FF0369"/>
    <w:rsid w:val="1E7C5EE4"/>
    <w:rsid w:val="2B70C98B"/>
    <w:rsid w:val="2F0D1DA5"/>
    <w:rsid w:val="5089B537"/>
    <w:rsid w:val="51EBB1E8"/>
    <w:rsid w:val="738210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6AF"/>
  </w:style>
  <w:style w:type="paragraph" w:styleId="Heading2">
    <w:name w:val="heading 2"/>
    <w:basedOn w:val="Normal"/>
    <w:next w:val="Normal"/>
    <w:link w:val="Heading2Char"/>
    <w:qFormat/>
    <w:rsid w:val="003D4201"/>
    <w:pPr>
      <w:keepNext/>
      <w:spacing w:before="240" w:after="240" w:line="240" w:lineRule="auto"/>
      <w:outlineLvl w:val="1"/>
    </w:pPr>
    <w:rPr>
      <w:rFonts w:ascii="Arial" w:eastAsia="Times New Roman" w:hAnsi="Arial" w:cs="Times New Roman"/>
      <w:b/>
      <w:color w:val="104F75"/>
      <w:sz w:val="32"/>
      <w:szCs w:val="32"/>
      <w:lang w:eastAsia="en-GB"/>
    </w:rPr>
  </w:style>
  <w:style w:type="paragraph" w:styleId="Heading3">
    <w:name w:val="heading 3"/>
    <w:basedOn w:val="Heading2"/>
    <w:next w:val="Normal"/>
    <w:link w:val="Heading3Char"/>
    <w:qFormat/>
    <w:rsid w:val="003D4201"/>
    <w:pPr>
      <w:outlineLvl w:val="2"/>
    </w:pPr>
    <w:rPr>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3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NormalWeb">
    <w:name w:val="Normal (Web)"/>
    <w:basedOn w:val="Normal"/>
    <w:uiPriority w:val="99"/>
    <w:unhideWhenUsed/>
    <w:rsid w:val="000578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rsid w:val="003D4201"/>
    <w:rPr>
      <w:rFonts w:ascii="Arial" w:eastAsia="Times New Roman" w:hAnsi="Arial" w:cs="Times New Roman"/>
      <w:b/>
      <w:color w:val="104F75"/>
      <w:sz w:val="32"/>
      <w:szCs w:val="32"/>
      <w:lang w:eastAsia="en-GB"/>
    </w:rPr>
  </w:style>
  <w:style w:type="character" w:customStyle="1" w:styleId="Heading3Char">
    <w:name w:val="Heading 3 Char"/>
    <w:basedOn w:val="DefaultParagraphFont"/>
    <w:link w:val="Heading3"/>
    <w:rsid w:val="003D4201"/>
    <w:rPr>
      <w:rFonts w:ascii="Arial" w:eastAsia="Times New Roman" w:hAnsi="Arial" w:cs="Times New Roman"/>
      <w:b/>
      <w:bCs/>
      <w:color w:val="104F75"/>
      <w:sz w:val="28"/>
      <w:szCs w:val="28"/>
      <w:lang w:eastAsia="en-GB"/>
    </w:rPr>
  </w:style>
  <w:style w:type="character" w:styleId="Hyperlink">
    <w:name w:val="Hyperlink"/>
    <w:basedOn w:val="DefaultParagraphFont"/>
    <w:uiPriority w:val="99"/>
    <w:unhideWhenUsed/>
    <w:rsid w:val="003D4201"/>
    <w:rPr>
      <w:color w:val="0563C1" w:themeColor="hyperlink"/>
      <w:u w:val="single"/>
    </w:rPr>
  </w:style>
  <w:style w:type="character" w:styleId="SubtleEmphasis">
    <w:name w:val="Subtle Emphasis"/>
    <w:basedOn w:val="DefaultParagraphFont"/>
    <w:uiPriority w:val="19"/>
    <w:qFormat/>
    <w:rsid w:val="008118B5"/>
    <w:rPr>
      <w:i/>
      <w:iCs/>
      <w:color w:val="404040" w:themeColor="text1" w:themeTint="BF"/>
    </w:rPr>
  </w:style>
  <w:style w:type="character" w:styleId="UnresolvedMention">
    <w:name w:val="Unresolved Mention"/>
    <w:basedOn w:val="DefaultParagraphFont"/>
    <w:uiPriority w:val="99"/>
    <w:semiHidden/>
    <w:unhideWhenUsed/>
    <w:rsid w:val="00DA0D7D"/>
    <w:rPr>
      <w:color w:val="605E5C"/>
      <w:shd w:val="clear" w:color="auto" w:fill="E1DFDD"/>
    </w:rPr>
  </w:style>
  <w:style w:type="paragraph" w:styleId="Revision">
    <w:name w:val="Revision"/>
    <w:hidden/>
    <w:uiPriority w:val="99"/>
    <w:semiHidden/>
    <w:rsid w:val="005255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845888">
      <w:bodyDiv w:val="1"/>
      <w:marLeft w:val="0"/>
      <w:marRight w:val="0"/>
      <w:marTop w:val="0"/>
      <w:marBottom w:val="0"/>
      <w:divBdr>
        <w:top w:val="none" w:sz="0" w:space="0" w:color="auto"/>
        <w:left w:val="none" w:sz="0" w:space="0" w:color="auto"/>
        <w:bottom w:val="none" w:sz="0" w:space="0" w:color="auto"/>
        <w:right w:val="none" w:sz="0" w:space="0" w:color="auto"/>
      </w:divBdr>
      <w:divsChild>
        <w:div w:id="162934947">
          <w:marLeft w:val="0"/>
          <w:marRight w:val="0"/>
          <w:marTop w:val="0"/>
          <w:marBottom w:val="0"/>
          <w:divBdr>
            <w:top w:val="none" w:sz="0" w:space="0" w:color="auto"/>
            <w:left w:val="none" w:sz="0" w:space="0" w:color="auto"/>
            <w:bottom w:val="none" w:sz="0" w:space="0" w:color="auto"/>
            <w:right w:val="none" w:sz="0" w:space="0" w:color="auto"/>
          </w:divBdr>
          <w:divsChild>
            <w:div w:id="134336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07149">
      <w:bodyDiv w:val="1"/>
      <w:marLeft w:val="0"/>
      <w:marRight w:val="0"/>
      <w:marTop w:val="0"/>
      <w:marBottom w:val="0"/>
      <w:divBdr>
        <w:top w:val="none" w:sz="0" w:space="0" w:color="auto"/>
        <w:left w:val="none" w:sz="0" w:space="0" w:color="auto"/>
        <w:bottom w:val="none" w:sz="0" w:space="0" w:color="auto"/>
        <w:right w:val="none" w:sz="0" w:space="0" w:color="auto"/>
      </w:divBdr>
      <w:divsChild>
        <w:div w:id="905335865">
          <w:marLeft w:val="0"/>
          <w:marRight w:val="0"/>
          <w:marTop w:val="0"/>
          <w:marBottom w:val="0"/>
          <w:divBdr>
            <w:top w:val="none" w:sz="0" w:space="0" w:color="auto"/>
            <w:left w:val="none" w:sz="0" w:space="0" w:color="auto"/>
            <w:bottom w:val="none" w:sz="0" w:space="0" w:color="auto"/>
            <w:right w:val="none" w:sz="0" w:space="0" w:color="auto"/>
          </w:divBdr>
          <w:divsChild>
            <w:div w:id="988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ational-pupil-database-user-guide-and-supporting-information" TargetMode="External"/><Relationship Id="rId18" Type="http://schemas.openxmlformats.org/officeDocument/2006/relationships/hyperlink" Target="http://www.judiciumeducation.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education/data-collection-and-censuses-for-schools" TargetMode="External"/><Relationship Id="rId17" Type="http://schemas.openxmlformats.org/officeDocument/2006/relationships/hyperlink" Target="mailto:dataservices@judicium.com" TargetMode="External"/><Relationship Id="rId2" Type="http://schemas.openxmlformats.org/officeDocument/2006/relationships/customXml" Target="../customXml/item2.xml"/><Relationship Id="rId16" Type="http://schemas.openxmlformats.org/officeDocument/2006/relationships/hyperlink" Target="https://www.gov.uk/contact-df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national-pupil-database-requests-received"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data-protection-how-we-collect-and-share-research-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79d551-b1e9-4393-9a80-6905dbef03e4">
      <Terms xmlns="http://schemas.microsoft.com/office/infopath/2007/PartnerControls"/>
    </lcf76f155ced4ddcb4097134ff3c332f>
    <TaxCatchAll xmlns="e72d6f73-b81c-4c48-bf99-57c4684e42b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3CD9788C28A24AAD6EB893B13C9EF3" ma:contentTypeVersion="25" ma:contentTypeDescription="Create a new document." ma:contentTypeScope="" ma:versionID="8b5206d84b4895bd95fda7ab71f2ecef">
  <xsd:schema xmlns:xsd="http://www.w3.org/2001/XMLSchema" xmlns:xs="http://www.w3.org/2001/XMLSchema" xmlns:p="http://schemas.microsoft.com/office/2006/metadata/properties" xmlns:ns2="3979d551-b1e9-4393-9a80-6905dbef03e4" xmlns:ns3="e72d6f73-b81c-4c48-bf99-57c4684e42bb" targetNamespace="http://schemas.microsoft.com/office/2006/metadata/properties" ma:root="true" ma:fieldsID="ea77bfc5df7d775830cbf78a97e7ce3f" ns2:_="" ns3:_="">
    <xsd:import namespace="3979d551-b1e9-4393-9a80-6905dbef03e4"/>
    <xsd:import namespace="e72d6f73-b81c-4c48-bf99-57c4684e42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EventHashCode" minOccurs="0"/>
                <xsd:element ref="ns2:MediaServiceGeneration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9d551-b1e9-4393-9a80-6905dbef03e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description="" ma:hidden="true" ma:internalName="MediaServiceDateTake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3747f31-023f-4198-964e-3919f7c636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2d6f73-b81c-4c48-bf99-57c4684e42bb"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197f70-512e-4663-8317-1204fe3e385b}" ma:internalName="TaxCatchAll" ma:showField="CatchAllData" ma:web="e72d6f73-b81c-4c48-bf99-57c4684e42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3979d551-b1e9-4393-9a80-6905dbef03e4"/>
    <ds:schemaRef ds:uri="e72d6f73-b81c-4c48-bf99-57c4684e42bb"/>
  </ds:schemaRefs>
</ds:datastoreItem>
</file>

<file path=customXml/itemProps2.xml><?xml version="1.0" encoding="utf-8"?>
<ds:datastoreItem xmlns:ds="http://schemas.openxmlformats.org/officeDocument/2006/customXml" ds:itemID="{A3CC356B-7B95-4C25-81D6-367D9BE29A85}">
  <ds:schemaRefs>
    <ds:schemaRef ds:uri="http://schemas.openxmlformats.org/officeDocument/2006/bibliography"/>
  </ds:schemaRefs>
</ds:datastoreItem>
</file>

<file path=customXml/itemProps3.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4.xml><?xml version="1.0" encoding="utf-8"?>
<ds:datastoreItem xmlns:ds="http://schemas.openxmlformats.org/officeDocument/2006/customXml" ds:itemID="{6376AB4A-AC05-45E9-B7F1-339F37BAF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9d551-b1e9-4393-9a80-6905dbef03e4"/>
    <ds:schemaRef ds:uri="e72d6f73-b81c-4c48-bf99-57c4684e4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3171</Words>
  <Characters>16966</Characters>
  <Application>Microsoft Office Word</Application>
  <DocSecurity>0</DocSecurity>
  <Lines>403</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Wood, Carrie</cp:lastModifiedBy>
  <cp:revision>2</cp:revision>
  <cp:lastPrinted>2018-02-26T15:25:00Z</cp:lastPrinted>
  <dcterms:created xsi:type="dcterms:W3CDTF">2026-08-25T16:56:00Z</dcterms:created>
  <dcterms:modified xsi:type="dcterms:W3CDTF">2026-08-25T16:56:00Z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0x010100C93CD9788C28A24AAD6EB893B13C9EF3</vt:lpwstr>
  </property>
  <property fmtid="{D5CDD505-2E9C-101B-9397-08002B2CF9AE}" pid="3" name="MediaServiceImageTags">
    <vt:lpwstr/>
  </property>
  <property fmtid="{D5CDD505-2E9C-101B-9397-08002B2CF9AE}" pid="4" name="_ExtendedDescription">
    <vt:lpwstr/>
  </property>
</Properties>
</file>